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14"/>
        <w:tblW w:w="10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1351"/>
        <w:gridCol w:w="1002"/>
        <w:gridCol w:w="284"/>
        <w:gridCol w:w="283"/>
        <w:gridCol w:w="284"/>
        <w:gridCol w:w="283"/>
        <w:gridCol w:w="284"/>
        <w:gridCol w:w="283"/>
        <w:gridCol w:w="284"/>
        <w:gridCol w:w="283"/>
        <w:gridCol w:w="171"/>
        <w:gridCol w:w="113"/>
        <w:gridCol w:w="47"/>
        <w:gridCol w:w="673"/>
        <w:gridCol w:w="442"/>
        <w:gridCol w:w="800"/>
        <w:gridCol w:w="441"/>
        <w:gridCol w:w="316"/>
        <w:gridCol w:w="401"/>
        <w:gridCol w:w="473"/>
        <w:gridCol w:w="342"/>
        <w:gridCol w:w="398"/>
        <w:gridCol w:w="413"/>
        <w:gridCol w:w="121"/>
        <w:gridCol w:w="277"/>
        <w:gridCol w:w="398"/>
        <w:gridCol w:w="184"/>
        <w:gridCol w:w="52"/>
      </w:tblGrid>
      <w:tr w:rsidR="00054311" w:rsidRPr="00557B56" w14:paraId="4FDEA0DA" w14:textId="77777777" w:rsidTr="001D0986">
        <w:trPr>
          <w:gridAfter w:val="1"/>
          <w:wAfter w:w="52" w:type="dxa"/>
          <w:cantSplit/>
          <w:trHeight w:val="1246"/>
        </w:trPr>
        <w:tc>
          <w:tcPr>
            <w:tcW w:w="10915" w:type="dxa"/>
            <w:gridSpan w:val="28"/>
            <w:tcBorders>
              <w:top w:val="nil"/>
              <w:left w:val="nil"/>
              <w:bottom w:val="nil"/>
              <w:right w:val="nil"/>
            </w:tcBorders>
            <w:shd w:val="clear" w:color="auto" w:fill="E6E6E6"/>
            <w:vAlign w:val="center"/>
          </w:tcPr>
          <w:p w14:paraId="4FDEA0D7" w14:textId="79BF4652" w:rsidR="00054311" w:rsidRDefault="00EF7FB4" w:rsidP="009B6661">
            <w:pPr>
              <w:pStyle w:val="BodyText"/>
              <w:jc w:val="both"/>
              <w:rPr>
                <w:rFonts w:ascii="Arial" w:hAnsi="Arial" w:cs="Arial"/>
                <w:b/>
                <w:sz w:val="34"/>
                <w:szCs w:val="32"/>
              </w:rPr>
            </w:pPr>
            <w:r>
              <w:rPr>
                <w:noProof/>
              </w:rPr>
              <mc:AlternateContent>
                <mc:Choice Requires="wps">
                  <w:drawing>
                    <wp:anchor distT="0" distB="0" distL="114300" distR="114300" simplePos="0" relativeHeight="251667456" behindDoc="0" locked="0" layoutInCell="1" allowOverlap="1" wp14:anchorId="4FDEA207" wp14:editId="2B42E98E">
                      <wp:simplePos x="0" y="0"/>
                      <wp:positionH relativeFrom="column">
                        <wp:posOffset>5350510</wp:posOffset>
                      </wp:positionH>
                      <wp:positionV relativeFrom="paragraph">
                        <wp:posOffset>11430</wp:posOffset>
                      </wp:positionV>
                      <wp:extent cx="1571625" cy="478790"/>
                      <wp:effectExtent l="0" t="0" r="0" b="0"/>
                      <wp:wrapNone/>
                      <wp:docPr id="33624981"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78790"/>
                              </a:xfrm>
                              <a:prstGeom prst="rect">
                                <a:avLst/>
                              </a:prstGeom>
                              <a:solidFill>
                                <a:srgbClr val="FFFFFF"/>
                              </a:solidFill>
                              <a:ln w="9525">
                                <a:solidFill>
                                  <a:srgbClr val="000000"/>
                                </a:solidFill>
                                <a:miter lim="800000"/>
                                <a:headEnd/>
                                <a:tailEnd/>
                              </a:ln>
                            </wps:spPr>
                            <wps:txbx>
                              <w:txbxContent>
                                <w:p w14:paraId="4FDEA211" w14:textId="43CCDF59" w:rsidR="00043985" w:rsidRDefault="00EF7FB4">
                                  <w:r>
                                    <w:rPr>
                                      <w:noProof/>
                                    </w:rPr>
                                    <w:drawing>
                                      <wp:inline distT="0" distB="0" distL="0" distR="0" wp14:anchorId="4FDEA231" wp14:editId="70568F85">
                                        <wp:extent cx="1381125" cy="381000"/>
                                        <wp:effectExtent l="0" t="0" r="0" b="0"/>
                                        <wp:docPr id="1249555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1125" cy="3810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FDEA207" id="_x0000_t202" coordsize="21600,21600" o:spt="202" path="m,l,21600r21600,l21600,xe">
                      <v:stroke joinstyle="miter"/>
                      <v:path gradientshapeok="t" o:connecttype="rect"/>
                    </v:shapetype>
                    <v:shape id="Text Box 89" o:spid="_x0000_s1026" type="#_x0000_t202" style="position:absolute;left:0;text-align:left;margin-left:421.3pt;margin-top:.9pt;width:123.75pt;height:37.7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">
                      <v:textbox style="mso-fit-shape-to-text:t">
                        <w:txbxContent>
                          <w:p w14:paraId="4FDEA211" w14:textId="43CCDF59" w:rsidR="00043985" w:rsidRDefault="00EF7FB4">
                            <w:r>
                              <w:rPr>
                                <w:noProof/>
                              </w:rPr>
                              <w:drawing>
                                <wp:inline distT="0" distB="0" distL="0" distR="0" wp14:anchorId="4FDEA231" wp14:editId="70568F85">
                                  <wp:extent cx="1381125" cy="381000"/>
                                  <wp:effectExtent l="0" t="0" r="0" b="0"/>
                                  <wp:docPr id="1249555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1125" cy="381000"/>
                                          </a:xfrm>
                                          <a:prstGeom prst="rect">
                                            <a:avLst/>
                                          </a:prstGeom>
                                          <a:noFill/>
                                          <a:ln>
                                            <a:noFill/>
                                          </a:ln>
                                        </pic:spPr>
                                      </pic:pic>
                                    </a:graphicData>
                                  </a:graphic>
                                </wp:inline>
                              </w:drawing>
                            </w:r>
                          </w:p>
                        </w:txbxContent>
                      </v:textbox>
                    </v:shape>
                  </w:pict>
                </mc:Fallback>
              </mc:AlternateContent>
            </w:r>
            <w:r w:rsidR="00DE27A2">
              <w:rPr>
                <w:rFonts w:ascii="Arial" w:hAnsi="Arial" w:cs="Arial"/>
                <w:b/>
                <w:sz w:val="34"/>
                <w:szCs w:val="32"/>
              </w:rPr>
              <w:t xml:space="preserve">Elected Member </w:t>
            </w:r>
            <w:r w:rsidR="00054311">
              <w:rPr>
                <w:rFonts w:ascii="Arial" w:hAnsi="Arial" w:cs="Arial"/>
                <w:b/>
                <w:sz w:val="34"/>
                <w:szCs w:val="32"/>
              </w:rPr>
              <w:t>LGPS</w:t>
            </w:r>
            <w:r w:rsidR="003E2127">
              <w:rPr>
                <w:rFonts w:ascii="Arial" w:hAnsi="Arial" w:cs="Arial"/>
                <w:b/>
                <w:sz w:val="34"/>
                <w:szCs w:val="32"/>
              </w:rPr>
              <w:t xml:space="preserve"> – Councillors and Mayors</w:t>
            </w:r>
          </w:p>
          <w:p w14:paraId="4FDEA0D8" w14:textId="77777777" w:rsidR="00054311" w:rsidRDefault="00054311" w:rsidP="009B6661">
            <w:pPr>
              <w:pStyle w:val="BodyText"/>
              <w:rPr>
                <w:rFonts w:ascii="Arial" w:hAnsi="Arial" w:cs="Arial"/>
                <w:b/>
                <w:sz w:val="34"/>
                <w:szCs w:val="32"/>
              </w:rPr>
            </w:pPr>
            <w:r>
              <w:rPr>
                <w:rFonts w:ascii="Arial" w:hAnsi="Arial" w:cs="Arial"/>
                <w:b/>
                <w:sz w:val="34"/>
                <w:szCs w:val="32"/>
              </w:rPr>
              <w:t>Election to join the 50/50 section</w:t>
            </w:r>
          </w:p>
          <w:p w14:paraId="4FDEA0D9" w14:textId="69A9ECE6" w:rsidR="00054311" w:rsidRPr="00557B56" w:rsidRDefault="00054311" w:rsidP="009B6661">
            <w:pPr>
              <w:pStyle w:val="BodyText"/>
              <w:rPr>
                <w:rFonts w:ascii="Arial" w:hAnsi="Arial" w:cs="Arial"/>
                <w:b/>
                <w:sz w:val="20"/>
              </w:rPr>
            </w:pPr>
            <w:r w:rsidRPr="00541203">
              <w:rPr>
                <w:rFonts w:ascii="Arial" w:hAnsi="Arial" w:cs="Arial"/>
                <w:i/>
                <w:iCs/>
                <w:sz w:val="22"/>
                <w:szCs w:val="24"/>
                <w:lang w:eastAsia="en-GB"/>
              </w:rPr>
              <w:t>This form is for completion by those</w:t>
            </w:r>
            <w:r w:rsidR="00AE3901">
              <w:rPr>
                <w:rFonts w:ascii="Arial" w:hAnsi="Arial" w:cs="Arial"/>
                <w:i/>
                <w:iCs/>
                <w:sz w:val="22"/>
                <w:szCs w:val="24"/>
                <w:lang w:eastAsia="en-GB"/>
              </w:rPr>
              <w:t xml:space="preserve"> elected </w:t>
            </w:r>
            <w:r w:rsidRPr="00541203">
              <w:rPr>
                <w:rFonts w:ascii="Arial" w:hAnsi="Arial" w:cs="Arial"/>
                <w:i/>
                <w:iCs/>
                <w:sz w:val="22"/>
                <w:szCs w:val="24"/>
                <w:lang w:eastAsia="en-GB"/>
              </w:rPr>
              <w:t xml:space="preserve">members </w:t>
            </w:r>
            <w:r>
              <w:rPr>
                <w:rFonts w:ascii="Arial" w:hAnsi="Arial" w:cs="Arial"/>
                <w:i/>
                <w:iCs/>
                <w:sz w:val="22"/>
                <w:szCs w:val="24"/>
                <w:lang w:eastAsia="en-GB"/>
              </w:rPr>
              <w:t xml:space="preserve">of the LGPS </w:t>
            </w:r>
            <w:r w:rsidRPr="00541203">
              <w:rPr>
                <w:rFonts w:ascii="Arial" w:hAnsi="Arial" w:cs="Arial"/>
                <w:i/>
                <w:iCs/>
                <w:sz w:val="22"/>
                <w:szCs w:val="24"/>
                <w:lang w:eastAsia="en-GB"/>
              </w:rPr>
              <w:t xml:space="preserve">who wish to leave the </w:t>
            </w:r>
            <w:r>
              <w:rPr>
                <w:rFonts w:ascii="Arial" w:hAnsi="Arial" w:cs="Arial"/>
                <w:i/>
                <w:iCs/>
                <w:sz w:val="22"/>
                <w:szCs w:val="24"/>
                <w:lang w:eastAsia="en-GB"/>
              </w:rPr>
              <w:t>main section of the Scheme and move to the 50/50 section of the Scheme. Before completing and returning the form, please read the notes overleaf.</w:t>
            </w:r>
          </w:p>
        </w:tc>
      </w:tr>
      <w:tr w:rsidR="00856A7F" w:rsidRPr="00557B56" w14:paraId="4FDEA0DC" w14:textId="77777777" w:rsidTr="001D0986">
        <w:trPr>
          <w:gridAfter w:val="1"/>
          <w:wAfter w:w="52" w:type="dxa"/>
          <w:cantSplit/>
        </w:trPr>
        <w:tc>
          <w:tcPr>
            <w:tcW w:w="10915" w:type="dxa"/>
            <w:gridSpan w:val="28"/>
            <w:tcBorders>
              <w:top w:val="nil"/>
              <w:left w:val="nil"/>
              <w:bottom w:val="nil"/>
              <w:right w:val="nil"/>
            </w:tcBorders>
          </w:tcPr>
          <w:p w14:paraId="4FDEA0DB" w14:textId="77777777" w:rsidR="00856A7F" w:rsidRPr="00557B56" w:rsidRDefault="00856A7F" w:rsidP="009B6661">
            <w:pPr>
              <w:pStyle w:val="BodyText"/>
              <w:rPr>
                <w:rFonts w:ascii="Arial" w:hAnsi="Arial" w:cs="Arial"/>
                <w:i/>
                <w:sz w:val="20"/>
              </w:rPr>
            </w:pPr>
            <w:r w:rsidRPr="00557B56">
              <w:rPr>
                <w:rFonts w:ascii="Arial" w:hAnsi="Arial" w:cs="Arial"/>
                <w:i/>
                <w:sz w:val="20"/>
              </w:rPr>
              <w:t>Please complete using</w:t>
            </w:r>
            <w:r w:rsidR="00286E60">
              <w:rPr>
                <w:rFonts w:ascii="Arial" w:hAnsi="Arial" w:cs="Arial"/>
                <w:i/>
                <w:sz w:val="20"/>
              </w:rPr>
              <w:t xml:space="preserve"> BLOCK CAPITALS and </w:t>
            </w:r>
            <w:r w:rsidR="00286E60" w:rsidRPr="00286E60">
              <w:rPr>
                <w:rFonts w:ascii="Arial" w:hAnsi="Arial" w:cs="Arial"/>
                <w:b/>
                <w:i/>
                <w:sz w:val="24"/>
              </w:rPr>
              <w:t>black</w:t>
            </w:r>
            <w:r w:rsidRPr="00557B56">
              <w:rPr>
                <w:rFonts w:ascii="Arial" w:hAnsi="Arial" w:cs="Arial"/>
                <w:i/>
                <w:sz w:val="20"/>
              </w:rPr>
              <w:t xml:space="preserve"> ink only.</w:t>
            </w:r>
          </w:p>
        </w:tc>
      </w:tr>
      <w:tr w:rsidR="00A3685B" w:rsidRPr="00557B56" w14:paraId="4FDEA0E1" w14:textId="77777777" w:rsidTr="001D0986">
        <w:trPr>
          <w:gridAfter w:val="1"/>
          <w:wAfter w:w="52" w:type="dxa"/>
          <w:cantSplit/>
          <w:trHeight w:hRule="exact" w:val="397"/>
        </w:trPr>
        <w:tc>
          <w:tcPr>
            <w:tcW w:w="163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4FDEA0DD" w14:textId="77777777" w:rsidR="0065564D" w:rsidRPr="008242F8" w:rsidRDefault="00627813" w:rsidP="009B6661">
            <w:pPr>
              <w:pStyle w:val="BodyText"/>
              <w:rPr>
                <w:rFonts w:ascii="Arial" w:hAnsi="Arial" w:cs="Arial"/>
                <w:b/>
                <w:sz w:val="20"/>
              </w:rPr>
            </w:pPr>
            <w:r w:rsidRPr="008242F8">
              <w:rPr>
                <w:rFonts w:ascii="Arial" w:hAnsi="Arial" w:cs="Arial"/>
                <w:b/>
                <w:sz w:val="20"/>
              </w:rPr>
              <w:t>Surname</w:t>
            </w:r>
          </w:p>
        </w:tc>
        <w:tc>
          <w:tcPr>
            <w:tcW w:w="4716" w:type="dxa"/>
            <w:gridSpan w:val="14"/>
            <w:tcBorders>
              <w:top w:val="single" w:sz="4" w:space="0" w:color="auto"/>
              <w:left w:val="single" w:sz="4" w:space="0" w:color="auto"/>
              <w:bottom w:val="single" w:sz="4" w:space="0" w:color="auto"/>
              <w:right w:val="single" w:sz="4" w:space="0" w:color="auto"/>
            </w:tcBorders>
            <w:vAlign w:val="center"/>
          </w:tcPr>
          <w:p w14:paraId="4FDEA0DE" w14:textId="77777777" w:rsidR="0065564D" w:rsidRPr="008242F8" w:rsidRDefault="0065564D" w:rsidP="009B6661">
            <w:pPr>
              <w:pStyle w:val="BodyText"/>
              <w:rPr>
                <w:rFonts w:ascii="Arial" w:hAnsi="Arial" w:cs="Arial"/>
                <w:b/>
                <w:sz w:val="20"/>
              </w:rPr>
            </w:pPr>
          </w:p>
        </w:tc>
        <w:tc>
          <w:tcPr>
            <w:tcW w:w="3705" w:type="dxa"/>
            <w:gridSpan w:val="9"/>
            <w:tcBorders>
              <w:top w:val="single" w:sz="4" w:space="0" w:color="auto"/>
              <w:left w:val="nil"/>
              <w:bottom w:val="single" w:sz="4" w:space="0" w:color="auto"/>
              <w:right w:val="single" w:sz="4" w:space="0" w:color="auto"/>
            </w:tcBorders>
            <w:shd w:val="clear" w:color="auto" w:fill="E6E6E6"/>
            <w:vAlign w:val="center"/>
          </w:tcPr>
          <w:p w14:paraId="4FDEA0DF" w14:textId="77777777" w:rsidR="0065564D" w:rsidRPr="008242F8" w:rsidRDefault="0065564D" w:rsidP="009B6661">
            <w:pPr>
              <w:pStyle w:val="BodyText"/>
              <w:rPr>
                <w:rFonts w:ascii="Arial" w:hAnsi="Arial" w:cs="Arial"/>
                <w:b/>
                <w:sz w:val="20"/>
              </w:rPr>
            </w:pPr>
            <w:r w:rsidRPr="008242F8">
              <w:rPr>
                <w:rFonts w:ascii="Arial" w:hAnsi="Arial" w:cs="Arial"/>
                <w:b/>
                <w:sz w:val="20"/>
              </w:rPr>
              <w:t xml:space="preserve">Mr/Mrs/Miss/Ms/Other </w:t>
            </w:r>
            <w:r w:rsidRPr="008242F8">
              <w:rPr>
                <w:rFonts w:ascii="Arial" w:hAnsi="Arial" w:cs="Arial"/>
                <w:sz w:val="18"/>
                <w:szCs w:val="18"/>
              </w:rPr>
              <w:t>(please specify)</w:t>
            </w:r>
          </w:p>
        </w:tc>
        <w:tc>
          <w:tcPr>
            <w:tcW w:w="859" w:type="dxa"/>
            <w:gridSpan w:val="3"/>
            <w:tcBorders>
              <w:top w:val="single" w:sz="4" w:space="0" w:color="auto"/>
              <w:left w:val="nil"/>
              <w:bottom w:val="single" w:sz="4" w:space="0" w:color="auto"/>
              <w:right w:val="single" w:sz="4" w:space="0" w:color="auto"/>
            </w:tcBorders>
            <w:vAlign w:val="center"/>
          </w:tcPr>
          <w:p w14:paraId="4FDEA0E0" w14:textId="77777777" w:rsidR="0065564D" w:rsidRPr="00557B56" w:rsidRDefault="0065564D" w:rsidP="009B6661">
            <w:pPr>
              <w:pStyle w:val="BodyText"/>
              <w:rPr>
                <w:rFonts w:ascii="Arial" w:hAnsi="Arial" w:cs="Arial"/>
                <w:b/>
                <w:sz w:val="20"/>
              </w:rPr>
            </w:pPr>
          </w:p>
        </w:tc>
      </w:tr>
      <w:tr w:rsidR="00856A7F" w:rsidRPr="00557B56" w14:paraId="4FDEA0E3" w14:textId="77777777" w:rsidTr="001D0986">
        <w:trPr>
          <w:gridAfter w:val="1"/>
          <w:wAfter w:w="52" w:type="dxa"/>
          <w:trHeight w:hRule="exact" w:val="40"/>
        </w:trPr>
        <w:tc>
          <w:tcPr>
            <w:tcW w:w="10915" w:type="dxa"/>
            <w:gridSpan w:val="28"/>
            <w:tcBorders>
              <w:top w:val="nil"/>
              <w:left w:val="nil"/>
              <w:bottom w:val="nil"/>
              <w:right w:val="nil"/>
            </w:tcBorders>
            <w:vAlign w:val="center"/>
          </w:tcPr>
          <w:p w14:paraId="4FDEA0E2" w14:textId="77777777" w:rsidR="00856A7F" w:rsidRPr="008242F8" w:rsidRDefault="00856A7F" w:rsidP="009B6661">
            <w:pPr>
              <w:pStyle w:val="BodyText"/>
              <w:rPr>
                <w:rFonts w:ascii="Arial" w:hAnsi="Arial" w:cs="Arial"/>
                <w:b/>
                <w:sz w:val="20"/>
              </w:rPr>
            </w:pPr>
          </w:p>
        </w:tc>
      </w:tr>
      <w:tr w:rsidR="00A3685B" w:rsidRPr="00557B56" w14:paraId="4FDEA0EF" w14:textId="77777777" w:rsidTr="001D0986">
        <w:trPr>
          <w:cantSplit/>
          <w:trHeight w:hRule="exact" w:val="340"/>
        </w:trPr>
        <w:tc>
          <w:tcPr>
            <w:tcW w:w="1635" w:type="dxa"/>
            <w:gridSpan w:val="2"/>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4FDEA0E4" w14:textId="77777777" w:rsidR="0065564D" w:rsidRPr="008242F8" w:rsidRDefault="0065564D" w:rsidP="009B6661">
            <w:pPr>
              <w:pStyle w:val="BodyText"/>
              <w:rPr>
                <w:rFonts w:ascii="Arial" w:hAnsi="Arial" w:cs="Arial"/>
                <w:b/>
                <w:sz w:val="20"/>
              </w:rPr>
            </w:pPr>
            <w:r w:rsidRPr="008242F8">
              <w:rPr>
                <w:rFonts w:ascii="Arial" w:hAnsi="Arial" w:cs="Arial"/>
                <w:b/>
                <w:sz w:val="20"/>
              </w:rPr>
              <w:t>Forename</w:t>
            </w:r>
            <w:r w:rsidR="00830C27" w:rsidRPr="008242F8">
              <w:rPr>
                <w:rFonts w:ascii="Arial" w:hAnsi="Arial" w:cs="Arial"/>
                <w:b/>
                <w:sz w:val="20"/>
              </w:rPr>
              <w:t>(</w:t>
            </w:r>
            <w:r w:rsidRPr="008242F8">
              <w:rPr>
                <w:rFonts w:ascii="Arial" w:hAnsi="Arial" w:cs="Arial"/>
                <w:b/>
                <w:sz w:val="20"/>
              </w:rPr>
              <w:t>s</w:t>
            </w:r>
            <w:r w:rsidR="00830C27" w:rsidRPr="008242F8">
              <w:rPr>
                <w:rFonts w:ascii="Arial" w:hAnsi="Arial" w:cs="Arial"/>
                <w:b/>
                <w:sz w:val="20"/>
              </w:rPr>
              <w:t>)</w:t>
            </w:r>
          </w:p>
        </w:tc>
        <w:tc>
          <w:tcPr>
            <w:tcW w:w="4716" w:type="dxa"/>
            <w:gridSpan w:val="14"/>
            <w:vMerge w:val="restart"/>
            <w:tcBorders>
              <w:top w:val="single" w:sz="4" w:space="0" w:color="auto"/>
              <w:left w:val="single" w:sz="4" w:space="0" w:color="auto"/>
              <w:bottom w:val="single" w:sz="4" w:space="0" w:color="auto"/>
              <w:right w:val="single" w:sz="4" w:space="0" w:color="auto"/>
            </w:tcBorders>
            <w:vAlign w:val="center"/>
          </w:tcPr>
          <w:p w14:paraId="4FDEA0E5" w14:textId="77777777" w:rsidR="0065564D" w:rsidRPr="008242F8" w:rsidRDefault="0065564D" w:rsidP="009B6661">
            <w:pPr>
              <w:pStyle w:val="BodyText"/>
              <w:rPr>
                <w:rFonts w:ascii="Arial" w:hAnsi="Arial" w:cs="Arial"/>
                <w:b/>
                <w:sz w:val="20"/>
              </w:rPr>
            </w:pPr>
          </w:p>
        </w:tc>
        <w:tc>
          <w:tcPr>
            <w:tcW w:w="1557" w:type="dxa"/>
            <w:gridSpan w:val="3"/>
            <w:vMerge w:val="restart"/>
            <w:tcBorders>
              <w:top w:val="single" w:sz="4" w:space="0" w:color="auto"/>
              <w:left w:val="nil"/>
              <w:bottom w:val="single" w:sz="4" w:space="0" w:color="auto"/>
              <w:right w:val="nil"/>
            </w:tcBorders>
            <w:shd w:val="clear" w:color="auto" w:fill="E6E6E6"/>
            <w:vAlign w:val="center"/>
          </w:tcPr>
          <w:p w14:paraId="4FDEA0E6" w14:textId="77777777" w:rsidR="0065564D" w:rsidRPr="008242F8" w:rsidRDefault="0065564D" w:rsidP="009B6661">
            <w:pPr>
              <w:pStyle w:val="BodyText"/>
              <w:rPr>
                <w:rFonts w:ascii="Arial" w:hAnsi="Arial" w:cs="Arial"/>
                <w:b/>
                <w:sz w:val="20"/>
              </w:rPr>
            </w:pPr>
            <w:r w:rsidRPr="008242F8">
              <w:rPr>
                <w:rFonts w:ascii="Arial" w:hAnsi="Arial" w:cs="Arial"/>
                <w:b/>
                <w:sz w:val="20"/>
              </w:rPr>
              <w:t>Date of Birth</w:t>
            </w:r>
          </w:p>
        </w:tc>
        <w:tc>
          <w:tcPr>
            <w:tcW w:w="401" w:type="dxa"/>
            <w:tcBorders>
              <w:bottom w:val="nil"/>
              <w:right w:val="nil"/>
            </w:tcBorders>
            <w:vAlign w:val="center"/>
          </w:tcPr>
          <w:p w14:paraId="4FDEA0E7" w14:textId="77777777" w:rsidR="0065564D" w:rsidRPr="00557B56" w:rsidRDefault="0065564D" w:rsidP="009B6661">
            <w:pPr>
              <w:pStyle w:val="BodyText"/>
              <w:rPr>
                <w:rFonts w:ascii="Arial" w:hAnsi="Arial" w:cs="Arial"/>
                <w:b/>
                <w:sz w:val="20"/>
              </w:rPr>
            </w:pPr>
          </w:p>
        </w:tc>
        <w:tc>
          <w:tcPr>
            <w:tcW w:w="473" w:type="dxa"/>
            <w:tcBorders>
              <w:left w:val="nil"/>
              <w:bottom w:val="nil"/>
            </w:tcBorders>
            <w:vAlign w:val="center"/>
          </w:tcPr>
          <w:p w14:paraId="4FDEA0E8" w14:textId="77777777" w:rsidR="0065564D" w:rsidRPr="00557B56" w:rsidRDefault="0065564D" w:rsidP="009B6661">
            <w:pPr>
              <w:pStyle w:val="BodyText"/>
              <w:rPr>
                <w:rFonts w:ascii="Arial" w:hAnsi="Arial" w:cs="Arial"/>
                <w:b/>
                <w:sz w:val="20"/>
              </w:rPr>
            </w:pPr>
          </w:p>
        </w:tc>
        <w:tc>
          <w:tcPr>
            <w:tcW w:w="342" w:type="dxa"/>
            <w:tcBorders>
              <w:bottom w:val="nil"/>
              <w:right w:val="nil"/>
            </w:tcBorders>
            <w:vAlign w:val="center"/>
          </w:tcPr>
          <w:p w14:paraId="4FDEA0E9" w14:textId="77777777" w:rsidR="0065564D" w:rsidRPr="00557B56" w:rsidRDefault="0065564D" w:rsidP="009B6661">
            <w:pPr>
              <w:pStyle w:val="BodyText"/>
              <w:rPr>
                <w:rFonts w:ascii="Arial" w:hAnsi="Arial" w:cs="Arial"/>
                <w:b/>
                <w:sz w:val="20"/>
              </w:rPr>
            </w:pPr>
          </w:p>
        </w:tc>
        <w:tc>
          <w:tcPr>
            <w:tcW w:w="398" w:type="dxa"/>
            <w:tcBorders>
              <w:left w:val="nil"/>
              <w:bottom w:val="nil"/>
            </w:tcBorders>
            <w:vAlign w:val="center"/>
          </w:tcPr>
          <w:p w14:paraId="4FDEA0EA" w14:textId="77777777" w:rsidR="0065564D" w:rsidRPr="00557B56" w:rsidRDefault="0065564D" w:rsidP="009B6661">
            <w:pPr>
              <w:pStyle w:val="BodyText"/>
              <w:rPr>
                <w:rFonts w:ascii="Arial" w:hAnsi="Arial" w:cs="Arial"/>
                <w:b/>
                <w:sz w:val="20"/>
              </w:rPr>
            </w:pPr>
          </w:p>
        </w:tc>
        <w:tc>
          <w:tcPr>
            <w:tcW w:w="413" w:type="dxa"/>
            <w:tcBorders>
              <w:bottom w:val="nil"/>
              <w:right w:val="nil"/>
            </w:tcBorders>
            <w:vAlign w:val="center"/>
          </w:tcPr>
          <w:p w14:paraId="4FDEA0EB" w14:textId="77777777" w:rsidR="0065564D" w:rsidRPr="00557B56" w:rsidRDefault="0065564D" w:rsidP="009B6661">
            <w:pPr>
              <w:pStyle w:val="BodyText"/>
              <w:rPr>
                <w:rFonts w:ascii="Arial" w:hAnsi="Arial" w:cs="Arial"/>
                <w:b/>
                <w:sz w:val="20"/>
              </w:rPr>
            </w:pPr>
          </w:p>
        </w:tc>
        <w:tc>
          <w:tcPr>
            <w:tcW w:w="398" w:type="dxa"/>
            <w:gridSpan w:val="2"/>
            <w:tcBorders>
              <w:left w:val="nil"/>
              <w:bottom w:val="nil"/>
              <w:right w:val="nil"/>
            </w:tcBorders>
            <w:vAlign w:val="center"/>
          </w:tcPr>
          <w:p w14:paraId="4FDEA0EC" w14:textId="77777777" w:rsidR="0065564D" w:rsidRPr="00557B56" w:rsidRDefault="0065564D" w:rsidP="009B6661">
            <w:pPr>
              <w:pStyle w:val="BodyText"/>
              <w:rPr>
                <w:rFonts w:ascii="Arial" w:hAnsi="Arial" w:cs="Arial"/>
                <w:b/>
                <w:sz w:val="20"/>
              </w:rPr>
            </w:pPr>
          </w:p>
        </w:tc>
        <w:tc>
          <w:tcPr>
            <w:tcW w:w="398" w:type="dxa"/>
            <w:tcBorders>
              <w:left w:val="nil"/>
              <w:bottom w:val="nil"/>
              <w:right w:val="nil"/>
            </w:tcBorders>
            <w:vAlign w:val="center"/>
          </w:tcPr>
          <w:p w14:paraId="4FDEA0ED" w14:textId="77777777" w:rsidR="0065564D" w:rsidRPr="00557B56" w:rsidRDefault="0065564D" w:rsidP="009B6661">
            <w:pPr>
              <w:pStyle w:val="BodyText"/>
              <w:rPr>
                <w:rFonts w:ascii="Arial" w:hAnsi="Arial" w:cs="Arial"/>
                <w:b/>
                <w:sz w:val="20"/>
              </w:rPr>
            </w:pPr>
          </w:p>
        </w:tc>
        <w:tc>
          <w:tcPr>
            <w:tcW w:w="236" w:type="dxa"/>
            <w:gridSpan w:val="2"/>
            <w:tcBorders>
              <w:left w:val="nil"/>
              <w:bottom w:val="nil"/>
            </w:tcBorders>
            <w:vAlign w:val="center"/>
          </w:tcPr>
          <w:p w14:paraId="4FDEA0EE" w14:textId="77777777" w:rsidR="0065564D" w:rsidRPr="00557B56" w:rsidRDefault="0065564D" w:rsidP="009B6661">
            <w:pPr>
              <w:pStyle w:val="BodyText"/>
              <w:rPr>
                <w:rFonts w:ascii="Arial" w:hAnsi="Arial" w:cs="Arial"/>
                <w:b/>
                <w:sz w:val="20"/>
              </w:rPr>
            </w:pPr>
          </w:p>
        </w:tc>
      </w:tr>
      <w:tr w:rsidR="00A3685B" w:rsidRPr="00557B56" w14:paraId="4FDEA0FB" w14:textId="77777777" w:rsidTr="001D0986">
        <w:trPr>
          <w:cantSplit/>
          <w:trHeight w:hRule="exact" w:val="57"/>
        </w:trPr>
        <w:tc>
          <w:tcPr>
            <w:tcW w:w="1635" w:type="dxa"/>
            <w:gridSpan w:val="2"/>
            <w:vMerge/>
            <w:tcBorders>
              <w:top w:val="nil"/>
              <w:left w:val="single" w:sz="4" w:space="0" w:color="auto"/>
              <w:bottom w:val="single" w:sz="4" w:space="0" w:color="auto"/>
              <w:right w:val="single" w:sz="4" w:space="0" w:color="auto"/>
            </w:tcBorders>
            <w:shd w:val="clear" w:color="auto" w:fill="E6E6E6"/>
            <w:vAlign w:val="center"/>
          </w:tcPr>
          <w:p w14:paraId="4FDEA0F0" w14:textId="77777777" w:rsidR="0065564D" w:rsidRPr="008242F8" w:rsidRDefault="0065564D" w:rsidP="009B6661">
            <w:pPr>
              <w:pStyle w:val="BodyText"/>
              <w:rPr>
                <w:rFonts w:ascii="Arial" w:hAnsi="Arial" w:cs="Arial"/>
                <w:b/>
                <w:sz w:val="20"/>
              </w:rPr>
            </w:pPr>
          </w:p>
        </w:tc>
        <w:tc>
          <w:tcPr>
            <w:tcW w:w="4716" w:type="dxa"/>
            <w:gridSpan w:val="14"/>
            <w:vMerge/>
            <w:tcBorders>
              <w:top w:val="nil"/>
              <w:left w:val="single" w:sz="4" w:space="0" w:color="auto"/>
              <w:bottom w:val="single" w:sz="4" w:space="0" w:color="auto"/>
              <w:right w:val="single" w:sz="4" w:space="0" w:color="auto"/>
            </w:tcBorders>
            <w:vAlign w:val="center"/>
          </w:tcPr>
          <w:p w14:paraId="4FDEA0F1" w14:textId="77777777" w:rsidR="0065564D" w:rsidRPr="008242F8" w:rsidRDefault="0065564D" w:rsidP="009B6661">
            <w:pPr>
              <w:pStyle w:val="BodyText"/>
              <w:rPr>
                <w:rFonts w:ascii="Arial" w:hAnsi="Arial" w:cs="Arial"/>
                <w:b/>
                <w:sz w:val="20"/>
              </w:rPr>
            </w:pPr>
          </w:p>
        </w:tc>
        <w:tc>
          <w:tcPr>
            <w:tcW w:w="1557" w:type="dxa"/>
            <w:gridSpan w:val="3"/>
            <w:vMerge/>
            <w:tcBorders>
              <w:top w:val="nil"/>
              <w:left w:val="nil"/>
              <w:bottom w:val="single" w:sz="4" w:space="0" w:color="auto"/>
              <w:right w:val="nil"/>
            </w:tcBorders>
            <w:shd w:val="clear" w:color="auto" w:fill="E6E6E6"/>
            <w:vAlign w:val="center"/>
          </w:tcPr>
          <w:p w14:paraId="4FDEA0F2" w14:textId="77777777" w:rsidR="0065564D" w:rsidRPr="008242F8" w:rsidRDefault="0065564D" w:rsidP="009B6661">
            <w:pPr>
              <w:pStyle w:val="BodyText"/>
              <w:rPr>
                <w:rFonts w:ascii="Arial" w:hAnsi="Arial" w:cs="Arial"/>
                <w:b/>
                <w:sz w:val="20"/>
              </w:rPr>
            </w:pPr>
          </w:p>
        </w:tc>
        <w:tc>
          <w:tcPr>
            <w:tcW w:w="401" w:type="dxa"/>
            <w:tcBorders>
              <w:top w:val="nil"/>
              <w:bottom w:val="single" w:sz="4" w:space="0" w:color="auto"/>
            </w:tcBorders>
            <w:vAlign w:val="center"/>
          </w:tcPr>
          <w:p w14:paraId="4FDEA0F3" w14:textId="77777777" w:rsidR="0065564D" w:rsidRPr="00557B56" w:rsidRDefault="0065564D" w:rsidP="009B6661">
            <w:pPr>
              <w:pStyle w:val="BodyText"/>
              <w:rPr>
                <w:rFonts w:ascii="Arial" w:hAnsi="Arial" w:cs="Arial"/>
                <w:b/>
                <w:sz w:val="20"/>
              </w:rPr>
            </w:pPr>
          </w:p>
        </w:tc>
        <w:tc>
          <w:tcPr>
            <w:tcW w:w="473" w:type="dxa"/>
            <w:tcBorders>
              <w:top w:val="nil"/>
              <w:bottom w:val="single" w:sz="4" w:space="0" w:color="auto"/>
            </w:tcBorders>
            <w:vAlign w:val="center"/>
          </w:tcPr>
          <w:p w14:paraId="4FDEA0F4" w14:textId="77777777" w:rsidR="0065564D" w:rsidRPr="00557B56" w:rsidRDefault="0065564D" w:rsidP="009B6661">
            <w:pPr>
              <w:pStyle w:val="BodyText"/>
              <w:rPr>
                <w:rFonts w:ascii="Arial" w:hAnsi="Arial" w:cs="Arial"/>
                <w:b/>
                <w:sz w:val="20"/>
              </w:rPr>
            </w:pPr>
          </w:p>
        </w:tc>
        <w:tc>
          <w:tcPr>
            <w:tcW w:w="342" w:type="dxa"/>
            <w:tcBorders>
              <w:top w:val="nil"/>
              <w:bottom w:val="single" w:sz="4" w:space="0" w:color="auto"/>
            </w:tcBorders>
            <w:vAlign w:val="center"/>
          </w:tcPr>
          <w:p w14:paraId="4FDEA0F5" w14:textId="77777777" w:rsidR="0065564D" w:rsidRPr="00557B56" w:rsidRDefault="0065564D" w:rsidP="009B6661">
            <w:pPr>
              <w:pStyle w:val="BodyText"/>
              <w:rPr>
                <w:rFonts w:ascii="Arial" w:hAnsi="Arial" w:cs="Arial"/>
                <w:b/>
                <w:sz w:val="20"/>
              </w:rPr>
            </w:pPr>
          </w:p>
        </w:tc>
        <w:tc>
          <w:tcPr>
            <w:tcW w:w="398" w:type="dxa"/>
            <w:tcBorders>
              <w:top w:val="nil"/>
              <w:bottom w:val="single" w:sz="4" w:space="0" w:color="auto"/>
            </w:tcBorders>
            <w:vAlign w:val="center"/>
          </w:tcPr>
          <w:p w14:paraId="4FDEA0F6" w14:textId="77777777" w:rsidR="0065564D" w:rsidRPr="00557B56" w:rsidRDefault="0065564D" w:rsidP="009B6661">
            <w:pPr>
              <w:pStyle w:val="BodyText"/>
              <w:rPr>
                <w:rFonts w:ascii="Arial" w:hAnsi="Arial" w:cs="Arial"/>
                <w:b/>
                <w:sz w:val="20"/>
              </w:rPr>
            </w:pPr>
          </w:p>
        </w:tc>
        <w:tc>
          <w:tcPr>
            <w:tcW w:w="413" w:type="dxa"/>
            <w:tcBorders>
              <w:top w:val="nil"/>
              <w:bottom w:val="single" w:sz="4" w:space="0" w:color="auto"/>
            </w:tcBorders>
            <w:vAlign w:val="center"/>
          </w:tcPr>
          <w:p w14:paraId="4FDEA0F7" w14:textId="77777777" w:rsidR="0065564D" w:rsidRPr="00557B56" w:rsidRDefault="0065564D" w:rsidP="009B6661">
            <w:pPr>
              <w:pStyle w:val="BodyText"/>
              <w:rPr>
                <w:rFonts w:ascii="Arial" w:hAnsi="Arial" w:cs="Arial"/>
                <w:b/>
                <w:sz w:val="20"/>
              </w:rPr>
            </w:pPr>
          </w:p>
        </w:tc>
        <w:tc>
          <w:tcPr>
            <w:tcW w:w="398" w:type="dxa"/>
            <w:gridSpan w:val="2"/>
            <w:tcBorders>
              <w:top w:val="nil"/>
              <w:bottom w:val="single" w:sz="4" w:space="0" w:color="auto"/>
            </w:tcBorders>
            <w:vAlign w:val="center"/>
          </w:tcPr>
          <w:p w14:paraId="4FDEA0F8" w14:textId="77777777" w:rsidR="0065564D" w:rsidRPr="00557B56" w:rsidRDefault="0065564D" w:rsidP="009B6661">
            <w:pPr>
              <w:pStyle w:val="BodyText"/>
              <w:rPr>
                <w:rFonts w:ascii="Arial" w:hAnsi="Arial" w:cs="Arial"/>
                <w:b/>
                <w:sz w:val="20"/>
              </w:rPr>
            </w:pPr>
          </w:p>
        </w:tc>
        <w:tc>
          <w:tcPr>
            <w:tcW w:w="398" w:type="dxa"/>
            <w:tcBorders>
              <w:top w:val="nil"/>
              <w:bottom w:val="single" w:sz="4" w:space="0" w:color="auto"/>
            </w:tcBorders>
            <w:vAlign w:val="center"/>
          </w:tcPr>
          <w:p w14:paraId="4FDEA0F9" w14:textId="77777777" w:rsidR="0065564D" w:rsidRPr="00557B56" w:rsidRDefault="0065564D" w:rsidP="009B6661">
            <w:pPr>
              <w:pStyle w:val="BodyText"/>
              <w:rPr>
                <w:rFonts w:ascii="Arial" w:hAnsi="Arial" w:cs="Arial"/>
                <w:b/>
                <w:sz w:val="20"/>
              </w:rPr>
            </w:pPr>
          </w:p>
        </w:tc>
        <w:tc>
          <w:tcPr>
            <w:tcW w:w="236" w:type="dxa"/>
            <w:gridSpan w:val="2"/>
            <w:tcBorders>
              <w:top w:val="nil"/>
              <w:bottom w:val="single" w:sz="4" w:space="0" w:color="auto"/>
            </w:tcBorders>
            <w:vAlign w:val="center"/>
          </w:tcPr>
          <w:p w14:paraId="4FDEA0FA" w14:textId="77777777" w:rsidR="0065564D" w:rsidRPr="00557B56" w:rsidRDefault="0065564D" w:rsidP="009B6661">
            <w:pPr>
              <w:pStyle w:val="BodyText"/>
              <w:rPr>
                <w:rFonts w:ascii="Arial" w:hAnsi="Arial" w:cs="Arial"/>
                <w:b/>
                <w:sz w:val="20"/>
              </w:rPr>
            </w:pPr>
          </w:p>
        </w:tc>
      </w:tr>
      <w:tr w:rsidR="00856A7F" w:rsidRPr="00557B56" w14:paraId="4FDEA0FD" w14:textId="77777777" w:rsidTr="001D0986">
        <w:trPr>
          <w:gridAfter w:val="1"/>
          <w:wAfter w:w="52" w:type="dxa"/>
          <w:trHeight w:hRule="exact" w:val="40"/>
        </w:trPr>
        <w:tc>
          <w:tcPr>
            <w:tcW w:w="10915" w:type="dxa"/>
            <w:gridSpan w:val="28"/>
            <w:tcBorders>
              <w:top w:val="nil"/>
              <w:left w:val="nil"/>
              <w:bottom w:val="nil"/>
              <w:right w:val="nil"/>
            </w:tcBorders>
            <w:vAlign w:val="center"/>
          </w:tcPr>
          <w:p w14:paraId="4FDEA0FC" w14:textId="77777777" w:rsidR="00856A7F" w:rsidRPr="008242F8" w:rsidRDefault="00856A7F" w:rsidP="009B6661">
            <w:pPr>
              <w:pStyle w:val="BodyText"/>
              <w:rPr>
                <w:rFonts w:ascii="Arial" w:hAnsi="Arial" w:cs="Arial"/>
                <w:b/>
                <w:sz w:val="20"/>
              </w:rPr>
            </w:pPr>
          </w:p>
        </w:tc>
      </w:tr>
      <w:tr w:rsidR="00E86E68" w:rsidRPr="00557B56" w14:paraId="4FDEA10A" w14:textId="77777777" w:rsidTr="001D0986">
        <w:trPr>
          <w:gridAfter w:val="1"/>
          <w:wAfter w:w="52" w:type="dxa"/>
          <w:cantSplit/>
          <w:trHeight w:hRule="exact" w:val="340"/>
        </w:trPr>
        <w:tc>
          <w:tcPr>
            <w:tcW w:w="2637" w:type="dxa"/>
            <w:gridSpan w:val="3"/>
            <w:vMerge w:val="restart"/>
            <w:tcBorders>
              <w:top w:val="single" w:sz="4" w:space="0" w:color="auto"/>
              <w:left w:val="single" w:sz="4" w:space="0" w:color="auto"/>
              <w:bottom w:val="single" w:sz="4" w:space="0" w:color="auto"/>
            </w:tcBorders>
            <w:shd w:val="clear" w:color="auto" w:fill="E6E6E6"/>
            <w:vAlign w:val="center"/>
          </w:tcPr>
          <w:p w14:paraId="4FDEA0FE" w14:textId="77777777" w:rsidR="00E86E68" w:rsidRPr="008242F8" w:rsidRDefault="00E86E68" w:rsidP="009B6661">
            <w:pPr>
              <w:pStyle w:val="BodyText"/>
              <w:rPr>
                <w:rFonts w:ascii="Arial" w:hAnsi="Arial" w:cs="Arial"/>
                <w:b/>
                <w:sz w:val="20"/>
              </w:rPr>
            </w:pPr>
            <w:r w:rsidRPr="008242F8">
              <w:rPr>
                <w:rFonts w:ascii="Arial" w:hAnsi="Arial" w:cs="Arial"/>
                <w:b/>
                <w:sz w:val="20"/>
              </w:rPr>
              <w:t>National Insurance No.</w:t>
            </w:r>
          </w:p>
        </w:tc>
        <w:tc>
          <w:tcPr>
            <w:tcW w:w="2552" w:type="dxa"/>
            <w:gridSpan w:val="10"/>
            <w:tcBorders>
              <w:top w:val="single" w:sz="4" w:space="0" w:color="auto"/>
              <w:bottom w:val="nil"/>
              <w:right w:val="single" w:sz="4" w:space="0" w:color="auto"/>
            </w:tcBorders>
            <w:vAlign w:val="center"/>
          </w:tcPr>
          <w:p w14:paraId="4FDEA107" w14:textId="25A03887" w:rsidR="00E86E68" w:rsidRPr="008242F8" w:rsidRDefault="00E86E68" w:rsidP="009B6661">
            <w:pPr>
              <w:pStyle w:val="BodyText"/>
              <w:rPr>
                <w:rFonts w:ascii="Arial" w:hAnsi="Arial" w:cs="Arial"/>
                <w:b/>
                <w:sz w:val="20"/>
              </w:rPr>
            </w:pPr>
          </w:p>
        </w:tc>
        <w:tc>
          <w:tcPr>
            <w:tcW w:w="1162" w:type="dxa"/>
            <w:gridSpan w:val="3"/>
            <w:vMerge w:val="restart"/>
            <w:tcBorders>
              <w:top w:val="single" w:sz="4" w:space="0" w:color="auto"/>
              <w:left w:val="nil"/>
            </w:tcBorders>
            <w:shd w:val="clear" w:color="auto" w:fill="E6E6E6"/>
            <w:vAlign w:val="center"/>
          </w:tcPr>
          <w:p w14:paraId="4FDEA108" w14:textId="77777777" w:rsidR="00E86E68" w:rsidRPr="008242F8" w:rsidRDefault="00E86E68" w:rsidP="009B6661">
            <w:pPr>
              <w:pStyle w:val="BodyText"/>
              <w:rPr>
                <w:rFonts w:ascii="Arial" w:hAnsi="Arial" w:cs="Arial"/>
                <w:b/>
                <w:sz w:val="20"/>
              </w:rPr>
            </w:pPr>
            <w:r w:rsidRPr="008242F8">
              <w:rPr>
                <w:rFonts w:ascii="Arial" w:hAnsi="Arial" w:cs="Arial"/>
                <w:b/>
                <w:sz w:val="20"/>
              </w:rPr>
              <w:t>Employer</w:t>
            </w:r>
          </w:p>
        </w:tc>
        <w:tc>
          <w:tcPr>
            <w:tcW w:w="4564" w:type="dxa"/>
            <w:gridSpan w:val="12"/>
            <w:vMerge w:val="restart"/>
            <w:tcBorders>
              <w:top w:val="single" w:sz="4" w:space="0" w:color="auto"/>
              <w:left w:val="nil"/>
            </w:tcBorders>
            <w:vAlign w:val="center"/>
          </w:tcPr>
          <w:p w14:paraId="4FDEA109" w14:textId="77777777" w:rsidR="00E86E68" w:rsidRPr="008242F8" w:rsidRDefault="00E86E68" w:rsidP="009B6661">
            <w:pPr>
              <w:pStyle w:val="BodyText"/>
              <w:rPr>
                <w:rFonts w:ascii="Arial" w:hAnsi="Arial" w:cs="Arial"/>
                <w:b/>
                <w:sz w:val="20"/>
              </w:rPr>
            </w:pPr>
          </w:p>
        </w:tc>
      </w:tr>
      <w:tr w:rsidR="00A3685B" w:rsidRPr="00557B56" w14:paraId="4FDEA117" w14:textId="77777777" w:rsidTr="001D0986">
        <w:trPr>
          <w:gridAfter w:val="1"/>
          <w:wAfter w:w="52" w:type="dxa"/>
          <w:cantSplit/>
          <w:trHeight w:hRule="exact" w:val="57"/>
        </w:trPr>
        <w:tc>
          <w:tcPr>
            <w:tcW w:w="2637" w:type="dxa"/>
            <w:gridSpan w:val="3"/>
            <w:vMerge/>
            <w:tcBorders>
              <w:top w:val="nil"/>
              <w:left w:val="single" w:sz="4" w:space="0" w:color="auto"/>
              <w:bottom w:val="single" w:sz="4" w:space="0" w:color="auto"/>
            </w:tcBorders>
            <w:shd w:val="clear" w:color="auto" w:fill="E6E6E6"/>
          </w:tcPr>
          <w:p w14:paraId="4FDEA10B" w14:textId="77777777" w:rsidR="0065564D" w:rsidRPr="008242F8" w:rsidRDefault="0065564D" w:rsidP="009B6661">
            <w:pPr>
              <w:pStyle w:val="BodyText"/>
              <w:jc w:val="both"/>
              <w:rPr>
                <w:rFonts w:ascii="Arial" w:hAnsi="Arial" w:cs="Arial"/>
                <w:b/>
                <w:sz w:val="20"/>
              </w:rPr>
            </w:pPr>
          </w:p>
        </w:tc>
        <w:tc>
          <w:tcPr>
            <w:tcW w:w="284" w:type="dxa"/>
            <w:tcBorders>
              <w:top w:val="nil"/>
              <w:bottom w:val="single" w:sz="4" w:space="0" w:color="auto"/>
            </w:tcBorders>
          </w:tcPr>
          <w:p w14:paraId="4FDEA10C" w14:textId="77777777" w:rsidR="0065564D" w:rsidRPr="008242F8" w:rsidRDefault="0065564D" w:rsidP="009B6661">
            <w:pPr>
              <w:pStyle w:val="BodyText"/>
              <w:jc w:val="both"/>
              <w:rPr>
                <w:rFonts w:ascii="Arial" w:hAnsi="Arial" w:cs="Arial"/>
                <w:b/>
                <w:sz w:val="20"/>
              </w:rPr>
            </w:pPr>
          </w:p>
        </w:tc>
        <w:tc>
          <w:tcPr>
            <w:tcW w:w="283" w:type="dxa"/>
            <w:tcBorders>
              <w:top w:val="nil"/>
              <w:bottom w:val="single" w:sz="4" w:space="0" w:color="auto"/>
            </w:tcBorders>
          </w:tcPr>
          <w:p w14:paraId="4FDEA10D" w14:textId="77777777" w:rsidR="0065564D" w:rsidRPr="008242F8" w:rsidRDefault="0065564D" w:rsidP="009B6661">
            <w:pPr>
              <w:pStyle w:val="BodyText"/>
              <w:jc w:val="both"/>
              <w:rPr>
                <w:rFonts w:ascii="Arial" w:hAnsi="Arial" w:cs="Arial"/>
                <w:b/>
                <w:sz w:val="20"/>
              </w:rPr>
            </w:pPr>
          </w:p>
        </w:tc>
        <w:tc>
          <w:tcPr>
            <w:tcW w:w="284" w:type="dxa"/>
            <w:tcBorders>
              <w:top w:val="nil"/>
              <w:bottom w:val="single" w:sz="4" w:space="0" w:color="auto"/>
            </w:tcBorders>
          </w:tcPr>
          <w:p w14:paraId="4FDEA10E" w14:textId="77777777" w:rsidR="0065564D" w:rsidRPr="008242F8" w:rsidRDefault="0065564D" w:rsidP="009B6661">
            <w:pPr>
              <w:pStyle w:val="BodyText"/>
              <w:jc w:val="both"/>
              <w:rPr>
                <w:rFonts w:ascii="Arial" w:hAnsi="Arial" w:cs="Arial"/>
                <w:b/>
                <w:sz w:val="20"/>
              </w:rPr>
            </w:pPr>
          </w:p>
        </w:tc>
        <w:tc>
          <w:tcPr>
            <w:tcW w:w="283" w:type="dxa"/>
            <w:tcBorders>
              <w:top w:val="nil"/>
              <w:bottom w:val="single" w:sz="4" w:space="0" w:color="auto"/>
            </w:tcBorders>
          </w:tcPr>
          <w:p w14:paraId="4FDEA10F" w14:textId="77777777" w:rsidR="0065564D" w:rsidRPr="008242F8" w:rsidRDefault="0065564D" w:rsidP="009B6661">
            <w:pPr>
              <w:pStyle w:val="BodyText"/>
              <w:jc w:val="both"/>
              <w:rPr>
                <w:rFonts w:ascii="Arial" w:hAnsi="Arial" w:cs="Arial"/>
                <w:b/>
                <w:sz w:val="20"/>
              </w:rPr>
            </w:pPr>
          </w:p>
        </w:tc>
        <w:tc>
          <w:tcPr>
            <w:tcW w:w="284" w:type="dxa"/>
            <w:tcBorders>
              <w:top w:val="nil"/>
              <w:bottom w:val="single" w:sz="4" w:space="0" w:color="auto"/>
            </w:tcBorders>
          </w:tcPr>
          <w:p w14:paraId="4FDEA110" w14:textId="77777777" w:rsidR="0065564D" w:rsidRPr="008242F8" w:rsidRDefault="0065564D" w:rsidP="009B6661">
            <w:pPr>
              <w:pStyle w:val="BodyText"/>
              <w:jc w:val="both"/>
              <w:rPr>
                <w:rFonts w:ascii="Arial" w:hAnsi="Arial" w:cs="Arial"/>
                <w:b/>
                <w:sz w:val="20"/>
              </w:rPr>
            </w:pPr>
          </w:p>
        </w:tc>
        <w:tc>
          <w:tcPr>
            <w:tcW w:w="283" w:type="dxa"/>
            <w:tcBorders>
              <w:top w:val="nil"/>
              <w:bottom w:val="single" w:sz="4" w:space="0" w:color="auto"/>
            </w:tcBorders>
          </w:tcPr>
          <w:p w14:paraId="4FDEA111" w14:textId="77777777" w:rsidR="0065564D" w:rsidRPr="008242F8" w:rsidRDefault="0065564D" w:rsidP="009B6661">
            <w:pPr>
              <w:pStyle w:val="BodyText"/>
              <w:jc w:val="both"/>
              <w:rPr>
                <w:rFonts w:ascii="Arial" w:hAnsi="Arial" w:cs="Arial"/>
                <w:b/>
                <w:sz w:val="20"/>
              </w:rPr>
            </w:pPr>
          </w:p>
        </w:tc>
        <w:tc>
          <w:tcPr>
            <w:tcW w:w="284" w:type="dxa"/>
            <w:tcBorders>
              <w:top w:val="nil"/>
              <w:bottom w:val="single" w:sz="4" w:space="0" w:color="auto"/>
            </w:tcBorders>
          </w:tcPr>
          <w:p w14:paraId="4FDEA112" w14:textId="77777777" w:rsidR="0065564D" w:rsidRPr="008242F8" w:rsidRDefault="0065564D" w:rsidP="009B6661">
            <w:pPr>
              <w:pStyle w:val="BodyText"/>
              <w:jc w:val="both"/>
              <w:rPr>
                <w:rFonts w:ascii="Arial" w:hAnsi="Arial" w:cs="Arial"/>
                <w:b/>
                <w:sz w:val="20"/>
              </w:rPr>
            </w:pPr>
          </w:p>
        </w:tc>
        <w:tc>
          <w:tcPr>
            <w:tcW w:w="283" w:type="dxa"/>
            <w:tcBorders>
              <w:top w:val="nil"/>
              <w:bottom w:val="single" w:sz="4" w:space="0" w:color="auto"/>
            </w:tcBorders>
          </w:tcPr>
          <w:p w14:paraId="4FDEA113" w14:textId="77777777" w:rsidR="0065564D" w:rsidRPr="008242F8" w:rsidRDefault="0065564D" w:rsidP="009B6661">
            <w:pPr>
              <w:pStyle w:val="BodyText"/>
              <w:jc w:val="both"/>
              <w:rPr>
                <w:rFonts w:ascii="Arial" w:hAnsi="Arial" w:cs="Arial"/>
                <w:b/>
                <w:sz w:val="20"/>
              </w:rPr>
            </w:pPr>
          </w:p>
        </w:tc>
        <w:tc>
          <w:tcPr>
            <w:tcW w:w="284" w:type="dxa"/>
            <w:gridSpan w:val="2"/>
            <w:tcBorders>
              <w:top w:val="nil"/>
              <w:bottom w:val="single" w:sz="4" w:space="0" w:color="auto"/>
            </w:tcBorders>
          </w:tcPr>
          <w:p w14:paraId="4FDEA114" w14:textId="77777777" w:rsidR="0065564D" w:rsidRPr="008242F8" w:rsidRDefault="0065564D" w:rsidP="009B6661">
            <w:pPr>
              <w:pStyle w:val="BodyText"/>
              <w:jc w:val="both"/>
              <w:rPr>
                <w:rFonts w:ascii="Arial" w:hAnsi="Arial" w:cs="Arial"/>
                <w:b/>
                <w:sz w:val="20"/>
              </w:rPr>
            </w:pPr>
          </w:p>
        </w:tc>
        <w:tc>
          <w:tcPr>
            <w:tcW w:w="1162" w:type="dxa"/>
            <w:gridSpan w:val="3"/>
            <w:vMerge/>
            <w:tcBorders>
              <w:top w:val="nil"/>
              <w:left w:val="single" w:sz="4" w:space="0" w:color="auto"/>
              <w:bottom w:val="single" w:sz="4" w:space="0" w:color="auto"/>
            </w:tcBorders>
            <w:shd w:val="clear" w:color="auto" w:fill="E6E6E6"/>
          </w:tcPr>
          <w:p w14:paraId="4FDEA115" w14:textId="77777777" w:rsidR="0065564D" w:rsidRPr="008242F8" w:rsidRDefault="0065564D" w:rsidP="009B6661">
            <w:pPr>
              <w:pStyle w:val="BodyText"/>
              <w:jc w:val="both"/>
              <w:rPr>
                <w:rFonts w:ascii="Arial" w:hAnsi="Arial" w:cs="Arial"/>
                <w:b/>
                <w:sz w:val="20"/>
              </w:rPr>
            </w:pPr>
          </w:p>
        </w:tc>
        <w:tc>
          <w:tcPr>
            <w:tcW w:w="4564" w:type="dxa"/>
            <w:gridSpan w:val="12"/>
            <w:vMerge/>
            <w:tcBorders>
              <w:top w:val="single" w:sz="4" w:space="0" w:color="auto"/>
              <w:left w:val="single" w:sz="4" w:space="0" w:color="auto"/>
              <w:bottom w:val="single" w:sz="4" w:space="0" w:color="auto"/>
            </w:tcBorders>
          </w:tcPr>
          <w:p w14:paraId="4FDEA116" w14:textId="77777777" w:rsidR="0065564D" w:rsidRPr="008242F8" w:rsidRDefault="0065564D" w:rsidP="009B6661">
            <w:pPr>
              <w:pStyle w:val="BodyText"/>
              <w:jc w:val="both"/>
              <w:rPr>
                <w:rFonts w:ascii="Arial" w:hAnsi="Arial" w:cs="Arial"/>
                <w:b/>
                <w:sz w:val="20"/>
              </w:rPr>
            </w:pPr>
          </w:p>
        </w:tc>
      </w:tr>
      <w:tr w:rsidR="00856A7F" w:rsidRPr="00557B56" w14:paraId="4FDEA119" w14:textId="77777777" w:rsidTr="001D0986">
        <w:trPr>
          <w:gridAfter w:val="1"/>
          <w:wAfter w:w="52" w:type="dxa"/>
          <w:trHeight w:hRule="exact" w:val="40"/>
        </w:trPr>
        <w:tc>
          <w:tcPr>
            <w:tcW w:w="10915" w:type="dxa"/>
            <w:gridSpan w:val="28"/>
            <w:tcBorders>
              <w:top w:val="nil"/>
              <w:left w:val="nil"/>
              <w:bottom w:val="nil"/>
              <w:right w:val="nil"/>
            </w:tcBorders>
          </w:tcPr>
          <w:p w14:paraId="4FDEA118" w14:textId="77777777" w:rsidR="00856A7F" w:rsidRPr="008242F8" w:rsidRDefault="00856A7F" w:rsidP="009B6661">
            <w:pPr>
              <w:pStyle w:val="BodyText"/>
              <w:jc w:val="both"/>
              <w:rPr>
                <w:rFonts w:ascii="Arial" w:hAnsi="Arial" w:cs="Arial"/>
                <w:b/>
                <w:sz w:val="20"/>
              </w:rPr>
            </w:pPr>
          </w:p>
        </w:tc>
      </w:tr>
      <w:tr w:rsidR="00043985" w:rsidRPr="00557B56" w14:paraId="4FDEA11C" w14:textId="77777777" w:rsidTr="001D0986">
        <w:trPr>
          <w:gridAfter w:val="1"/>
          <w:wAfter w:w="52" w:type="dxa"/>
          <w:cantSplit/>
          <w:trHeight w:hRule="exact" w:val="397"/>
        </w:trPr>
        <w:tc>
          <w:tcPr>
            <w:tcW w:w="163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4FDEA11A" w14:textId="77777777" w:rsidR="00043985" w:rsidRPr="008242F8" w:rsidRDefault="00043985" w:rsidP="009B6661">
            <w:pPr>
              <w:pStyle w:val="BodyText"/>
              <w:rPr>
                <w:rFonts w:ascii="Arial" w:hAnsi="Arial" w:cs="Arial"/>
                <w:b/>
                <w:sz w:val="20"/>
              </w:rPr>
            </w:pPr>
            <w:r>
              <w:rPr>
                <w:rFonts w:ascii="Arial" w:hAnsi="Arial" w:cs="Arial"/>
                <w:b/>
                <w:sz w:val="20"/>
              </w:rPr>
              <w:t>Pension Fund</w:t>
            </w:r>
          </w:p>
        </w:tc>
        <w:tc>
          <w:tcPr>
            <w:tcW w:w="9280" w:type="dxa"/>
            <w:gridSpan w:val="26"/>
            <w:tcBorders>
              <w:top w:val="single" w:sz="4" w:space="0" w:color="auto"/>
              <w:left w:val="single" w:sz="4" w:space="0" w:color="auto"/>
              <w:bottom w:val="single" w:sz="4" w:space="0" w:color="auto"/>
              <w:right w:val="single" w:sz="4" w:space="0" w:color="auto"/>
            </w:tcBorders>
            <w:vAlign w:val="center"/>
          </w:tcPr>
          <w:p w14:paraId="4FDEA11B" w14:textId="77777777" w:rsidR="00043985" w:rsidRPr="008242F8" w:rsidRDefault="00043985" w:rsidP="009B6661">
            <w:pPr>
              <w:rPr>
                <w:rFonts w:ascii="Arial" w:hAnsi="Arial" w:cs="Arial"/>
                <w:b/>
              </w:rPr>
            </w:pPr>
          </w:p>
        </w:tc>
      </w:tr>
      <w:tr w:rsidR="00043985" w:rsidRPr="00557B56" w14:paraId="4FDEA11F" w14:textId="77777777" w:rsidTr="001D0986">
        <w:trPr>
          <w:gridAfter w:val="1"/>
          <w:wAfter w:w="52" w:type="dxa"/>
          <w:cantSplit/>
          <w:trHeight w:hRule="exact" w:val="90"/>
        </w:trPr>
        <w:tc>
          <w:tcPr>
            <w:tcW w:w="1635" w:type="dxa"/>
            <w:gridSpan w:val="2"/>
            <w:tcBorders>
              <w:top w:val="single" w:sz="4" w:space="0" w:color="auto"/>
              <w:left w:val="nil"/>
              <w:bottom w:val="single" w:sz="4" w:space="0" w:color="auto"/>
              <w:right w:val="nil"/>
            </w:tcBorders>
            <w:vAlign w:val="center"/>
          </w:tcPr>
          <w:p w14:paraId="4FDEA11D" w14:textId="77777777" w:rsidR="00043985" w:rsidRPr="008242F8" w:rsidRDefault="00043985" w:rsidP="009B6661">
            <w:pPr>
              <w:pStyle w:val="BodyText"/>
              <w:rPr>
                <w:rFonts w:ascii="Arial" w:hAnsi="Arial" w:cs="Arial"/>
                <w:b/>
                <w:sz w:val="20"/>
              </w:rPr>
            </w:pPr>
          </w:p>
        </w:tc>
        <w:tc>
          <w:tcPr>
            <w:tcW w:w="9280" w:type="dxa"/>
            <w:gridSpan w:val="26"/>
            <w:tcBorders>
              <w:top w:val="single" w:sz="4" w:space="0" w:color="auto"/>
              <w:left w:val="nil"/>
              <w:bottom w:val="single" w:sz="4" w:space="0" w:color="auto"/>
              <w:right w:val="nil"/>
            </w:tcBorders>
            <w:vAlign w:val="center"/>
          </w:tcPr>
          <w:p w14:paraId="4FDEA11E" w14:textId="77777777" w:rsidR="00043985" w:rsidRPr="008242F8" w:rsidRDefault="00043985" w:rsidP="009B6661">
            <w:pPr>
              <w:rPr>
                <w:rFonts w:ascii="Arial" w:hAnsi="Arial" w:cs="Arial"/>
                <w:b/>
              </w:rPr>
            </w:pPr>
          </w:p>
        </w:tc>
      </w:tr>
      <w:tr w:rsidR="00A3685B" w:rsidRPr="00557B56" w14:paraId="4FDEA123" w14:textId="77777777" w:rsidTr="001D0986">
        <w:trPr>
          <w:gridAfter w:val="1"/>
          <w:wAfter w:w="52" w:type="dxa"/>
          <w:cantSplit/>
          <w:trHeight w:hRule="exact" w:val="397"/>
        </w:trPr>
        <w:tc>
          <w:tcPr>
            <w:tcW w:w="163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4FDEA120" w14:textId="77777777" w:rsidR="0065564D" w:rsidRPr="008242F8" w:rsidRDefault="0065564D" w:rsidP="009B6661">
            <w:pPr>
              <w:pStyle w:val="BodyText"/>
              <w:rPr>
                <w:rFonts w:ascii="Arial" w:hAnsi="Arial" w:cs="Arial"/>
                <w:b/>
                <w:sz w:val="20"/>
              </w:rPr>
            </w:pPr>
            <w:r w:rsidRPr="008242F8">
              <w:rPr>
                <w:rFonts w:ascii="Arial" w:hAnsi="Arial" w:cs="Arial"/>
                <w:b/>
                <w:sz w:val="20"/>
              </w:rPr>
              <w:t>Home Address</w:t>
            </w:r>
          </w:p>
        </w:tc>
        <w:tc>
          <w:tcPr>
            <w:tcW w:w="9280" w:type="dxa"/>
            <w:gridSpan w:val="26"/>
            <w:tcBorders>
              <w:top w:val="single" w:sz="4" w:space="0" w:color="auto"/>
              <w:left w:val="single" w:sz="4" w:space="0" w:color="auto"/>
              <w:bottom w:val="single" w:sz="4" w:space="0" w:color="auto"/>
              <w:right w:val="single" w:sz="4" w:space="0" w:color="auto"/>
            </w:tcBorders>
            <w:vAlign w:val="center"/>
          </w:tcPr>
          <w:p w14:paraId="4FDEA122" w14:textId="77777777" w:rsidR="0065564D" w:rsidRPr="008242F8" w:rsidRDefault="0065564D" w:rsidP="009B6661">
            <w:pPr>
              <w:pStyle w:val="BodyText"/>
              <w:rPr>
                <w:rFonts w:ascii="Arial" w:hAnsi="Arial" w:cs="Arial"/>
                <w:b/>
                <w:sz w:val="20"/>
              </w:rPr>
            </w:pPr>
          </w:p>
        </w:tc>
      </w:tr>
      <w:tr w:rsidR="001A6FB8" w:rsidRPr="00557B56" w14:paraId="4FDEA125" w14:textId="77777777" w:rsidTr="001D0986">
        <w:trPr>
          <w:gridAfter w:val="1"/>
          <w:wAfter w:w="52" w:type="dxa"/>
          <w:trHeight w:hRule="exact" w:val="70"/>
        </w:trPr>
        <w:tc>
          <w:tcPr>
            <w:tcW w:w="10915" w:type="dxa"/>
            <w:gridSpan w:val="28"/>
            <w:tcBorders>
              <w:top w:val="nil"/>
              <w:left w:val="nil"/>
              <w:bottom w:val="nil"/>
              <w:right w:val="nil"/>
            </w:tcBorders>
            <w:vAlign w:val="center"/>
          </w:tcPr>
          <w:p w14:paraId="4FDEA124" w14:textId="77777777" w:rsidR="001A6FB8" w:rsidRPr="008242F8" w:rsidRDefault="001A6FB8" w:rsidP="009B6661">
            <w:pPr>
              <w:pStyle w:val="BodyText"/>
              <w:rPr>
                <w:rFonts w:ascii="Arial" w:hAnsi="Arial" w:cs="Arial"/>
                <w:b/>
                <w:sz w:val="20"/>
              </w:rPr>
            </w:pPr>
          </w:p>
        </w:tc>
      </w:tr>
      <w:tr w:rsidR="00A3685B" w:rsidRPr="00557B56" w14:paraId="4FDEA12A" w14:textId="77777777" w:rsidTr="001D0986">
        <w:trPr>
          <w:gridAfter w:val="1"/>
          <w:wAfter w:w="52" w:type="dxa"/>
          <w:cantSplit/>
          <w:trHeight w:hRule="exact" w:val="397"/>
        </w:trPr>
        <w:tc>
          <w:tcPr>
            <w:tcW w:w="163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4FDEA126" w14:textId="77777777" w:rsidR="009318E3" w:rsidRPr="008242F8" w:rsidRDefault="009318E3" w:rsidP="009B6661">
            <w:pPr>
              <w:pStyle w:val="BodyText"/>
              <w:rPr>
                <w:rFonts w:ascii="Arial" w:hAnsi="Arial" w:cs="Arial"/>
                <w:b/>
                <w:sz w:val="20"/>
              </w:rPr>
            </w:pPr>
            <w:r w:rsidRPr="008242F8">
              <w:rPr>
                <w:rFonts w:ascii="Arial" w:hAnsi="Arial" w:cs="Arial"/>
                <w:b/>
                <w:sz w:val="20"/>
              </w:rPr>
              <w:t>Postcode</w:t>
            </w:r>
          </w:p>
        </w:tc>
        <w:tc>
          <w:tcPr>
            <w:tcW w:w="3441" w:type="dxa"/>
            <w:gridSpan w:val="10"/>
            <w:tcBorders>
              <w:top w:val="single" w:sz="4" w:space="0" w:color="auto"/>
              <w:left w:val="single" w:sz="4" w:space="0" w:color="auto"/>
              <w:bottom w:val="single" w:sz="4" w:space="0" w:color="auto"/>
              <w:right w:val="single" w:sz="4" w:space="0" w:color="auto"/>
            </w:tcBorders>
            <w:vAlign w:val="center"/>
          </w:tcPr>
          <w:p w14:paraId="4FDEA127" w14:textId="77777777" w:rsidR="009318E3" w:rsidRPr="008242F8" w:rsidRDefault="009318E3" w:rsidP="009B6661">
            <w:pPr>
              <w:pStyle w:val="BodyText"/>
              <w:rPr>
                <w:rFonts w:ascii="Arial" w:hAnsi="Arial" w:cs="Arial"/>
                <w:b/>
                <w:sz w:val="20"/>
              </w:rPr>
            </w:pPr>
          </w:p>
        </w:tc>
        <w:tc>
          <w:tcPr>
            <w:tcW w:w="2075"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4FDEA128" w14:textId="77777777" w:rsidR="009318E3" w:rsidRPr="008242F8" w:rsidRDefault="009318E3" w:rsidP="009B6661">
            <w:pPr>
              <w:pStyle w:val="BodyText"/>
              <w:rPr>
                <w:rFonts w:ascii="Arial" w:hAnsi="Arial" w:cs="Arial"/>
                <w:b/>
                <w:sz w:val="20"/>
              </w:rPr>
            </w:pPr>
            <w:r w:rsidRPr="008242F8">
              <w:rPr>
                <w:rFonts w:ascii="Arial" w:hAnsi="Arial" w:cs="Arial"/>
                <w:b/>
                <w:sz w:val="20"/>
              </w:rPr>
              <w:t>Daytime Tel. No.</w:t>
            </w:r>
          </w:p>
        </w:tc>
        <w:tc>
          <w:tcPr>
            <w:tcW w:w="3764" w:type="dxa"/>
            <w:gridSpan w:val="11"/>
            <w:tcBorders>
              <w:top w:val="single" w:sz="4" w:space="0" w:color="auto"/>
              <w:left w:val="nil"/>
              <w:bottom w:val="single" w:sz="4" w:space="0" w:color="auto"/>
              <w:right w:val="single" w:sz="4" w:space="0" w:color="auto"/>
            </w:tcBorders>
            <w:vAlign w:val="center"/>
          </w:tcPr>
          <w:p w14:paraId="4FDEA129" w14:textId="77777777" w:rsidR="009318E3" w:rsidRPr="00557B56" w:rsidRDefault="009318E3" w:rsidP="009B6661">
            <w:pPr>
              <w:pStyle w:val="BodyText"/>
              <w:rPr>
                <w:rFonts w:ascii="Arial" w:hAnsi="Arial" w:cs="Arial"/>
                <w:b/>
                <w:sz w:val="20"/>
              </w:rPr>
            </w:pPr>
          </w:p>
        </w:tc>
      </w:tr>
      <w:tr w:rsidR="00856A7F" w:rsidRPr="00557B56" w14:paraId="4FDEA12C" w14:textId="77777777" w:rsidTr="001D0986">
        <w:trPr>
          <w:gridAfter w:val="1"/>
          <w:wAfter w:w="52" w:type="dxa"/>
          <w:cantSplit/>
          <w:trHeight w:hRule="exact" w:val="40"/>
        </w:trPr>
        <w:tc>
          <w:tcPr>
            <w:tcW w:w="10915" w:type="dxa"/>
            <w:gridSpan w:val="28"/>
            <w:tcBorders>
              <w:top w:val="nil"/>
              <w:left w:val="nil"/>
              <w:bottom w:val="nil"/>
              <w:right w:val="nil"/>
            </w:tcBorders>
            <w:vAlign w:val="center"/>
          </w:tcPr>
          <w:p w14:paraId="4FDEA12B" w14:textId="77777777" w:rsidR="00856A7F" w:rsidRPr="00557B56" w:rsidRDefault="00856A7F" w:rsidP="009B6661">
            <w:pPr>
              <w:pStyle w:val="BodyText"/>
              <w:rPr>
                <w:rFonts w:ascii="Arial" w:hAnsi="Arial" w:cs="Arial"/>
                <w:b/>
                <w:sz w:val="20"/>
              </w:rPr>
            </w:pPr>
          </w:p>
        </w:tc>
      </w:tr>
      <w:tr w:rsidR="009318E3" w:rsidRPr="008242F8" w14:paraId="4FDEA130" w14:textId="77777777" w:rsidTr="001D0986">
        <w:trPr>
          <w:gridAfter w:val="1"/>
          <w:wAfter w:w="52" w:type="dxa"/>
          <w:cantSplit/>
          <w:trHeight w:hRule="exact" w:val="397"/>
        </w:trPr>
        <w:tc>
          <w:tcPr>
            <w:tcW w:w="1635" w:type="dxa"/>
            <w:gridSpan w:val="2"/>
            <w:tcBorders>
              <w:top w:val="single" w:sz="4" w:space="0" w:color="auto"/>
              <w:left w:val="single" w:sz="4" w:space="0" w:color="auto"/>
              <w:bottom w:val="single" w:sz="4" w:space="0" w:color="auto"/>
              <w:right w:val="nil"/>
            </w:tcBorders>
            <w:shd w:val="clear" w:color="auto" w:fill="E6E6E6"/>
            <w:vAlign w:val="center"/>
          </w:tcPr>
          <w:p w14:paraId="4FDEA12D" w14:textId="77777777" w:rsidR="0065564D" w:rsidRPr="008242F8" w:rsidRDefault="0065564D" w:rsidP="009B6661">
            <w:pPr>
              <w:pStyle w:val="BodyText"/>
              <w:rPr>
                <w:rFonts w:ascii="Arial" w:hAnsi="Arial" w:cs="Arial"/>
                <w:b/>
                <w:sz w:val="20"/>
              </w:rPr>
            </w:pPr>
            <w:r w:rsidRPr="008242F8">
              <w:rPr>
                <w:rFonts w:ascii="Arial" w:hAnsi="Arial" w:cs="Arial"/>
                <w:b/>
                <w:sz w:val="20"/>
              </w:rPr>
              <w:t>Email Address</w:t>
            </w:r>
          </w:p>
        </w:tc>
        <w:tc>
          <w:tcPr>
            <w:tcW w:w="4274" w:type="dxa"/>
            <w:gridSpan w:val="13"/>
            <w:tcBorders>
              <w:top w:val="single" w:sz="4" w:space="0" w:color="auto"/>
              <w:left w:val="single" w:sz="4" w:space="0" w:color="auto"/>
              <w:bottom w:val="single" w:sz="4" w:space="0" w:color="auto"/>
              <w:right w:val="nil"/>
            </w:tcBorders>
            <w:vAlign w:val="center"/>
          </w:tcPr>
          <w:p w14:paraId="4FDEA12E" w14:textId="77777777" w:rsidR="0065564D" w:rsidRPr="008242F8" w:rsidRDefault="0065564D" w:rsidP="009B6661">
            <w:pPr>
              <w:pStyle w:val="BodyText"/>
              <w:ind w:left="3618"/>
              <w:rPr>
                <w:rFonts w:ascii="Arial" w:hAnsi="Arial" w:cs="Arial"/>
                <w:b/>
                <w:sz w:val="20"/>
              </w:rPr>
            </w:pPr>
          </w:p>
        </w:tc>
        <w:tc>
          <w:tcPr>
            <w:tcW w:w="5006" w:type="dxa"/>
            <w:gridSpan w:val="13"/>
            <w:tcBorders>
              <w:top w:val="single" w:sz="4" w:space="0" w:color="auto"/>
              <w:left w:val="nil"/>
              <w:bottom w:val="single" w:sz="4" w:space="0" w:color="auto"/>
              <w:right w:val="single" w:sz="4" w:space="0" w:color="auto"/>
            </w:tcBorders>
            <w:vAlign w:val="center"/>
          </w:tcPr>
          <w:p w14:paraId="4FDEA12F" w14:textId="77777777" w:rsidR="0065564D" w:rsidRPr="008242F8" w:rsidRDefault="0065564D" w:rsidP="009B6661">
            <w:pPr>
              <w:pStyle w:val="BodyText"/>
              <w:rPr>
                <w:rFonts w:ascii="Arial" w:hAnsi="Arial" w:cs="Arial"/>
                <w:b/>
                <w:sz w:val="20"/>
              </w:rPr>
            </w:pPr>
            <w:r w:rsidRPr="008242F8">
              <w:rPr>
                <w:rFonts w:ascii="Arial" w:hAnsi="Arial" w:cs="Arial"/>
                <w:b/>
                <w:sz w:val="20"/>
              </w:rPr>
              <w:t>@</w:t>
            </w:r>
          </w:p>
        </w:tc>
      </w:tr>
      <w:tr w:rsidR="00276D89" w:rsidRPr="00557B56" w14:paraId="4FDEA132" w14:textId="77777777" w:rsidTr="001D0986">
        <w:trPr>
          <w:gridAfter w:val="1"/>
          <w:wAfter w:w="52" w:type="dxa"/>
          <w:cantSplit/>
          <w:trHeight w:hRule="exact" w:val="28"/>
        </w:trPr>
        <w:tc>
          <w:tcPr>
            <w:tcW w:w="10915" w:type="dxa"/>
            <w:gridSpan w:val="28"/>
            <w:tcBorders>
              <w:top w:val="single" w:sz="4" w:space="0" w:color="auto"/>
              <w:left w:val="nil"/>
              <w:bottom w:val="single" w:sz="4" w:space="0" w:color="auto"/>
              <w:right w:val="nil"/>
            </w:tcBorders>
          </w:tcPr>
          <w:p w14:paraId="4FDEA131" w14:textId="77777777" w:rsidR="00276D89" w:rsidRPr="00557B56" w:rsidRDefault="00276D89" w:rsidP="009B6661">
            <w:pPr>
              <w:pStyle w:val="BodyText"/>
              <w:jc w:val="both"/>
              <w:rPr>
                <w:rFonts w:ascii="Arial" w:hAnsi="Arial" w:cs="Arial"/>
                <w:b/>
                <w:sz w:val="20"/>
              </w:rPr>
            </w:pPr>
          </w:p>
        </w:tc>
      </w:tr>
      <w:tr w:rsidR="0074548C" w:rsidRPr="00557B56" w14:paraId="4FDEA136" w14:textId="77777777" w:rsidTr="001D0986">
        <w:trPr>
          <w:gridAfter w:val="1"/>
          <w:wAfter w:w="52" w:type="dxa"/>
          <w:cantSplit/>
          <w:trHeight w:hRule="exact" w:val="1300"/>
        </w:trPr>
        <w:tc>
          <w:tcPr>
            <w:tcW w:w="10915" w:type="dxa"/>
            <w:gridSpan w:val="28"/>
            <w:tcBorders>
              <w:top w:val="single" w:sz="4" w:space="0" w:color="auto"/>
              <w:left w:val="single" w:sz="4" w:space="0" w:color="auto"/>
              <w:right w:val="single" w:sz="4" w:space="0" w:color="auto"/>
            </w:tcBorders>
            <w:shd w:val="clear" w:color="auto" w:fill="E0E0E0"/>
          </w:tcPr>
          <w:p w14:paraId="6DA99DB8" w14:textId="0930D4BF" w:rsidR="0018333A" w:rsidRPr="00274F3E" w:rsidRDefault="00E954F7" w:rsidP="00E954F7">
            <w:pPr>
              <w:pStyle w:val="BodyText"/>
              <w:jc w:val="both"/>
              <w:rPr>
                <w:rFonts w:ascii="Arial" w:hAnsi="Arial" w:cs="Arial"/>
                <w:b/>
                <w:sz w:val="24"/>
                <w:szCs w:val="24"/>
              </w:rPr>
            </w:pPr>
            <w:r w:rsidRPr="00E954F7">
              <w:rPr>
                <w:rFonts w:ascii="Arial" w:hAnsi="Arial" w:cs="Arial"/>
                <w:b/>
                <w:sz w:val="24"/>
                <w:szCs w:val="24"/>
              </w:rPr>
              <w:t xml:space="preserve">Elected members are eligible to </w:t>
            </w:r>
            <w:r w:rsidR="0018333A" w:rsidRPr="00274F3E">
              <w:rPr>
                <w:rFonts w:ascii="Arial" w:hAnsi="Arial" w:cs="Arial"/>
                <w:b/>
                <w:sz w:val="24"/>
                <w:szCs w:val="24"/>
              </w:rPr>
              <w:t xml:space="preserve">apply </w:t>
            </w:r>
            <w:r w:rsidR="00274F3E" w:rsidRPr="00274F3E">
              <w:rPr>
                <w:rFonts w:ascii="Arial" w:hAnsi="Arial" w:cs="Arial"/>
                <w:b/>
                <w:sz w:val="24"/>
                <w:szCs w:val="24"/>
              </w:rPr>
              <w:t>for membership of</w:t>
            </w:r>
            <w:r w:rsidR="0018333A" w:rsidRPr="00274F3E">
              <w:rPr>
                <w:rFonts w:ascii="Arial" w:hAnsi="Arial" w:cs="Arial"/>
                <w:b/>
                <w:sz w:val="24"/>
                <w:szCs w:val="24"/>
              </w:rPr>
              <w:t xml:space="preserve"> the 50/50 section </w:t>
            </w:r>
            <w:r w:rsidR="00274F3E" w:rsidRPr="00274F3E">
              <w:rPr>
                <w:rFonts w:ascii="Arial" w:hAnsi="Arial" w:cs="Arial"/>
                <w:b/>
                <w:sz w:val="24"/>
                <w:szCs w:val="24"/>
              </w:rPr>
              <w:t xml:space="preserve">of the LGPS only </w:t>
            </w:r>
            <w:r w:rsidR="0018333A" w:rsidRPr="00274F3E">
              <w:rPr>
                <w:rFonts w:ascii="Arial" w:hAnsi="Arial" w:cs="Arial"/>
                <w:b/>
                <w:sz w:val="24"/>
                <w:szCs w:val="24"/>
              </w:rPr>
              <w:t xml:space="preserve">after electing to opt into the </w:t>
            </w:r>
            <w:r w:rsidR="00274F3E" w:rsidRPr="00274F3E">
              <w:rPr>
                <w:rFonts w:ascii="Arial" w:hAnsi="Arial" w:cs="Arial"/>
                <w:b/>
                <w:sz w:val="24"/>
                <w:szCs w:val="24"/>
              </w:rPr>
              <w:t>scheme</w:t>
            </w:r>
            <w:r w:rsidRPr="00E954F7">
              <w:rPr>
                <w:rFonts w:ascii="Arial" w:hAnsi="Arial" w:cs="Arial"/>
                <w:b/>
                <w:sz w:val="24"/>
                <w:szCs w:val="24"/>
              </w:rPr>
              <w:t xml:space="preserve">. </w:t>
            </w:r>
          </w:p>
          <w:p w14:paraId="579AE4C9" w14:textId="77777777" w:rsidR="0074548C" w:rsidRDefault="0074548C" w:rsidP="00D909A9">
            <w:pPr>
              <w:pStyle w:val="BodyText"/>
              <w:jc w:val="both"/>
              <w:rPr>
                <w:rFonts w:ascii="Arial" w:hAnsi="Arial" w:cs="Arial"/>
                <w:b/>
                <w:sz w:val="18"/>
              </w:rPr>
            </w:pPr>
          </w:p>
          <w:p w14:paraId="0494C7C6" w14:textId="77777777" w:rsidR="00D909A9" w:rsidRDefault="00D909A9" w:rsidP="00D909A9">
            <w:pPr>
              <w:pStyle w:val="BodyText"/>
              <w:jc w:val="both"/>
              <w:rPr>
                <w:rFonts w:ascii="Arial" w:hAnsi="Arial" w:cs="Arial"/>
                <w:b/>
                <w:sz w:val="18"/>
              </w:rPr>
            </w:pPr>
            <w:r w:rsidRPr="00D909A9">
              <w:rPr>
                <w:rFonts w:ascii="Arial" w:hAnsi="Arial" w:cs="Arial"/>
                <w:b/>
                <w:sz w:val="18"/>
              </w:rPr>
              <w:t xml:space="preserve">I wish to </w:t>
            </w:r>
            <w:r>
              <w:rPr>
                <w:rFonts w:ascii="Arial" w:hAnsi="Arial" w:cs="Arial"/>
                <w:b/>
                <w:sz w:val="18"/>
              </w:rPr>
              <w:t>move to the 50/50 section</w:t>
            </w:r>
            <w:r w:rsidRPr="00D909A9">
              <w:rPr>
                <w:rFonts w:ascii="Arial" w:hAnsi="Arial" w:cs="Arial"/>
                <w:b/>
                <w:sz w:val="18"/>
              </w:rPr>
              <w:t xml:space="preserve"> </w:t>
            </w:r>
            <w:r w:rsidR="001D0986">
              <w:rPr>
                <w:rFonts w:ascii="Arial" w:hAnsi="Arial" w:cs="Arial"/>
                <w:b/>
                <w:sz w:val="18"/>
              </w:rPr>
              <w:t xml:space="preserve">of </w:t>
            </w:r>
            <w:r w:rsidRPr="00D909A9">
              <w:rPr>
                <w:rFonts w:ascii="Arial" w:hAnsi="Arial" w:cs="Arial"/>
                <w:b/>
                <w:sz w:val="18"/>
              </w:rPr>
              <w:t>the LGPS as a councillor or mayor serving the authority named below from the start of the next pay period.</w:t>
            </w:r>
          </w:p>
          <w:p w14:paraId="298789C9" w14:textId="77777777" w:rsidR="001D0986" w:rsidRDefault="001D0986" w:rsidP="00D909A9">
            <w:pPr>
              <w:pStyle w:val="BodyText"/>
              <w:jc w:val="both"/>
              <w:rPr>
                <w:rFonts w:ascii="Arial" w:hAnsi="Arial" w:cs="Arial"/>
                <w:b/>
                <w:sz w:val="18"/>
              </w:rPr>
            </w:pPr>
          </w:p>
          <w:p w14:paraId="4FDEA135" w14:textId="4077735C" w:rsidR="001D0986" w:rsidRPr="00767A3C" w:rsidRDefault="001D0986" w:rsidP="00D909A9">
            <w:pPr>
              <w:pStyle w:val="BodyText"/>
              <w:jc w:val="both"/>
              <w:rPr>
                <w:rFonts w:ascii="Arial" w:hAnsi="Arial" w:cs="Arial"/>
                <w:b/>
                <w:sz w:val="18"/>
              </w:rPr>
            </w:pPr>
          </w:p>
        </w:tc>
      </w:tr>
      <w:tr w:rsidR="003B72BD" w:rsidRPr="008242F8" w14:paraId="4FDEA13A" w14:textId="77777777" w:rsidTr="001D0986">
        <w:trPr>
          <w:gridAfter w:val="1"/>
          <w:wAfter w:w="52" w:type="dxa"/>
          <w:cantSplit/>
          <w:trHeight w:hRule="exact" w:val="397"/>
        </w:trPr>
        <w:tc>
          <w:tcPr>
            <w:tcW w:w="284" w:type="dxa"/>
            <w:tcBorders>
              <w:top w:val="single" w:sz="4" w:space="0" w:color="auto"/>
              <w:left w:val="nil"/>
              <w:bottom w:val="nil"/>
              <w:right w:val="single" w:sz="4" w:space="0" w:color="auto"/>
            </w:tcBorders>
          </w:tcPr>
          <w:p w14:paraId="4FDEA137" w14:textId="77777777" w:rsidR="003B72BD" w:rsidRPr="008242F8" w:rsidRDefault="003B72BD" w:rsidP="009B6661">
            <w:pPr>
              <w:pStyle w:val="BodyText"/>
              <w:jc w:val="both"/>
              <w:rPr>
                <w:rFonts w:ascii="Arial" w:hAnsi="Arial" w:cs="Arial"/>
                <w:b/>
                <w:sz w:val="20"/>
              </w:rPr>
            </w:pPr>
          </w:p>
        </w:tc>
        <w:tc>
          <w:tcPr>
            <w:tcW w:w="4952" w:type="dxa"/>
            <w:gridSpan w:val="13"/>
            <w:tcBorders>
              <w:top w:val="single" w:sz="4" w:space="0" w:color="auto"/>
              <w:left w:val="single" w:sz="4" w:space="0" w:color="auto"/>
              <w:bottom w:val="single" w:sz="4" w:space="0" w:color="auto"/>
              <w:right w:val="single" w:sz="4" w:space="0" w:color="auto"/>
            </w:tcBorders>
            <w:shd w:val="clear" w:color="auto" w:fill="E6E6E6"/>
            <w:vAlign w:val="center"/>
          </w:tcPr>
          <w:p w14:paraId="4FDEA138" w14:textId="7839DA70" w:rsidR="003B72BD" w:rsidRPr="008242F8" w:rsidRDefault="00FF3147" w:rsidP="009B6661">
            <w:pPr>
              <w:pStyle w:val="BodyText"/>
              <w:rPr>
                <w:rFonts w:ascii="Arial" w:hAnsi="Arial" w:cs="Arial"/>
                <w:b/>
                <w:sz w:val="20"/>
              </w:rPr>
            </w:pPr>
            <w:r>
              <w:rPr>
                <w:rFonts w:ascii="Arial" w:hAnsi="Arial" w:cs="Arial"/>
                <w:b/>
                <w:sz w:val="20"/>
              </w:rPr>
              <w:t>Relevant authority</w:t>
            </w:r>
          </w:p>
        </w:tc>
        <w:tc>
          <w:tcPr>
            <w:tcW w:w="5679" w:type="dxa"/>
            <w:gridSpan w:val="14"/>
            <w:tcBorders>
              <w:top w:val="single" w:sz="4" w:space="0" w:color="auto"/>
              <w:left w:val="single" w:sz="4" w:space="0" w:color="auto"/>
              <w:bottom w:val="single" w:sz="4" w:space="0" w:color="auto"/>
              <w:right w:val="single" w:sz="4" w:space="0" w:color="auto"/>
            </w:tcBorders>
            <w:vAlign w:val="center"/>
          </w:tcPr>
          <w:p w14:paraId="4FDEA139" w14:textId="5E7DF2DF" w:rsidR="003B72BD" w:rsidRPr="008242F8" w:rsidRDefault="003B72BD" w:rsidP="009B6661">
            <w:pPr>
              <w:pStyle w:val="BodyText"/>
              <w:jc w:val="both"/>
              <w:rPr>
                <w:rFonts w:ascii="Arial" w:hAnsi="Arial" w:cs="Arial"/>
                <w:sz w:val="20"/>
                <w:vertAlign w:val="superscript"/>
              </w:rPr>
            </w:pPr>
          </w:p>
        </w:tc>
      </w:tr>
      <w:tr w:rsidR="00856A7F" w:rsidRPr="008242F8" w14:paraId="4FDEA13C" w14:textId="77777777" w:rsidTr="001D0986">
        <w:trPr>
          <w:gridAfter w:val="1"/>
          <w:wAfter w:w="52" w:type="dxa"/>
          <w:trHeight w:hRule="exact" w:val="40"/>
        </w:trPr>
        <w:tc>
          <w:tcPr>
            <w:tcW w:w="10915" w:type="dxa"/>
            <w:gridSpan w:val="28"/>
            <w:tcBorders>
              <w:top w:val="nil"/>
              <w:left w:val="nil"/>
              <w:bottom w:val="nil"/>
              <w:right w:val="nil"/>
            </w:tcBorders>
          </w:tcPr>
          <w:p w14:paraId="4FDEA13B" w14:textId="77777777" w:rsidR="00856A7F" w:rsidRPr="008242F8" w:rsidRDefault="00856A7F" w:rsidP="009B6661">
            <w:pPr>
              <w:pStyle w:val="BodyText"/>
              <w:jc w:val="both"/>
              <w:rPr>
                <w:rFonts w:ascii="Arial" w:hAnsi="Arial" w:cs="Arial"/>
                <w:b/>
                <w:sz w:val="20"/>
              </w:rPr>
            </w:pPr>
          </w:p>
        </w:tc>
      </w:tr>
      <w:tr w:rsidR="00856A7F" w:rsidRPr="00557B56" w14:paraId="4FDEA1A8" w14:textId="77777777" w:rsidTr="001D0986">
        <w:trPr>
          <w:gridAfter w:val="1"/>
          <w:wAfter w:w="52" w:type="dxa"/>
          <w:trHeight w:hRule="exact" w:val="40"/>
        </w:trPr>
        <w:tc>
          <w:tcPr>
            <w:tcW w:w="10915" w:type="dxa"/>
            <w:gridSpan w:val="28"/>
            <w:tcBorders>
              <w:top w:val="nil"/>
              <w:left w:val="nil"/>
              <w:bottom w:val="nil"/>
              <w:right w:val="nil"/>
            </w:tcBorders>
          </w:tcPr>
          <w:p w14:paraId="4FDEA1A7" w14:textId="77777777" w:rsidR="00856A7F" w:rsidRPr="00557B56" w:rsidRDefault="00856A7F" w:rsidP="009B6661">
            <w:pPr>
              <w:pStyle w:val="BodyText"/>
              <w:jc w:val="both"/>
              <w:rPr>
                <w:rFonts w:ascii="Arial" w:hAnsi="Arial" w:cs="Arial"/>
                <w:b/>
                <w:sz w:val="20"/>
              </w:rPr>
            </w:pPr>
          </w:p>
        </w:tc>
      </w:tr>
      <w:tr w:rsidR="00335930" w:rsidRPr="00557B56" w14:paraId="4FDEA1B4" w14:textId="77777777" w:rsidTr="0024116E">
        <w:trPr>
          <w:gridAfter w:val="1"/>
          <w:wAfter w:w="52" w:type="dxa"/>
          <w:trHeight w:hRule="exact" w:val="4759"/>
        </w:trPr>
        <w:tc>
          <w:tcPr>
            <w:tcW w:w="10915" w:type="dxa"/>
            <w:gridSpan w:val="28"/>
            <w:tcBorders>
              <w:top w:val="nil"/>
              <w:left w:val="nil"/>
              <w:bottom w:val="single" w:sz="4" w:space="0" w:color="auto"/>
              <w:right w:val="nil"/>
            </w:tcBorders>
            <w:vAlign w:val="center"/>
          </w:tcPr>
          <w:p w14:paraId="4FDEA1A9" w14:textId="77777777" w:rsidR="007D0357" w:rsidRPr="009318E3" w:rsidRDefault="007D0357" w:rsidP="009B6661">
            <w:pPr>
              <w:pStyle w:val="BodyText"/>
              <w:ind w:right="317"/>
              <w:rPr>
                <w:rFonts w:ascii="Arial" w:hAnsi="Arial" w:cs="Arial"/>
                <w:b/>
                <w:sz w:val="20"/>
              </w:rPr>
            </w:pPr>
            <w:r w:rsidRPr="009318E3">
              <w:rPr>
                <w:rFonts w:ascii="Arial" w:hAnsi="Arial" w:cs="Arial"/>
                <w:b/>
                <w:sz w:val="20"/>
              </w:rPr>
              <w:t>Declaration</w:t>
            </w:r>
          </w:p>
          <w:p w14:paraId="4FDEA1AA" w14:textId="77777777" w:rsidR="007D0357" w:rsidRDefault="007D0357" w:rsidP="00EF388A">
            <w:pPr>
              <w:pStyle w:val="BodyText"/>
              <w:numPr>
                <w:ilvl w:val="0"/>
                <w:numId w:val="37"/>
              </w:numPr>
              <w:ind w:right="317"/>
              <w:rPr>
                <w:rFonts w:ascii="Arial" w:hAnsi="Arial" w:cs="Arial"/>
                <w:sz w:val="20"/>
              </w:rPr>
            </w:pPr>
            <w:r>
              <w:rPr>
                <w:rFonts w:ascii="Arial" w:hAnsi="Arial" w:cs="Arial"/>
                <w:sz w:val="20"/>
              </w:rPr>
              <w:t>I have read and understood the notes overleaf.</w:t>
            </w:r>
          </w:p>
          <w:p w14:paraId="4FDEA1AC" w14:textId="77777777" w:rsidR="00FF0B7D" w:rsidRPr="00FF0B7D" w:rsidRDefault="00FF0B7D" w:rsidP="00EF388A">
            <w:pPr>
              <w:numPr>
                <w:ilvl w:val="0"/>
                <w:numId w:val="37"/>
              </w:numPr>
              <w:rPr>
                <w:rFonts w:ascii="Arial" w:hAnsi="Arial" w:cs="Arial"/>
              </w:rPr>
            </w:pPr>
            <w:r w:rsidRPr="00FF0B7D">
              <w:rPr>
                <w:rFonts w:ascii="Arial" w:hAnsi="Arial" w:cs="Arial"/>
              </w:rPr>
              <w:t xml:space="preserve">I understand that during the period I am in the 50/50 section </w:t>
            </w:r>
            <w:r w:rsidR="003B72BD">
              <w:rPr>
                <w:rFonts w:ascii="Arial" w:hAnsi="Arial" w:cs="Arial"/>
              </w:rPr>
              <w:t xml:space="preserve">in that </w:t>
            </w:r>
            <w:r w:rsidR="005001AB">
              <w:rPr>
                <w:rFonts w:ascii="Arial" w:hAnsi="Arial" w:cs="Arial"/>
              </w:rPr>
              <w:t>job</w:t>
            </w:r>
            <w:r w:rsidR="003B72BD">
              <w:rPr>
                <w:rFonts w:ascii="Arial" w:hAnsi="Arial" w:cs="Arial"/>
              </w:rPr>
              <w:t xml:space="preserve"> </w:t>
            </w:r>
            <w:r w:rsidRPr="00FF0B7D">
              <w:rPr>
                <w:rFonts w:ascii="Arial" w:hAnsi="Arial" w:cs="Arial"/>
              </w:rPr>
              <w:t>I will only be building up half my normal pension</w:t>
            </w:r>
            <w:r w:rsidR="003B72BD">
              <w:rPr>
                <w:rFonts w:ascii="Arial" w:hAnsi="Arial" w:cs="Arial"/>
              </w:rPr>
              <w:t xml:space="preserve"> in that</w:t>
            </w:r>
            <w:r w:rsidR="005001AB">
              <w:rPr>
                <w:rFonts w:ascii="Arial" w:hAnsi="Arial" w:cs="Arial"/>
              </w:rPr>
              <w:t xml:space="preserve"> job</w:t>
            </w:r>
            <w:r w:rsidRPr="00FF0B7D">
              <w:rPr>
                <w:rFonts w:ascii="Arial" w:hAnsi="Arial" w:cs="Arial"/>
              </w:rPr>
              <w:t>.</w:t>
            </w:r>
          </w:p>
          <w:p w14:paraId="4FDEA1AD" w14:textId="3567EFFA" w:rsidR="007D0357" w:rsidRPr="00FF0B7D" w:rsidRDefault="007D0357" w:rsidP="00EF388A">
            <w:pPr>
              <w:pStyle w:val="BodyText"/>
              <w:numPr>
                <w:ilvl w:val="0"/>
                <w:numId w:val="37"/>
              </w:numPr>
              <w:ind w:right="317"/>
              <w:rPr>
                <w:rFonts w:ascii="Arial" w:hAnsi="Arial" w:cs="Arial"/>
                <w:sz w:val="20"/>
              </w:rPr>
            </w:pPr>
            <w:r w:rsidRPr="007D0357">
              <w:rPr>
                <w:rFonts w:ascii="Arial" w:hAnsi="Arial" w:cs="Arial"/>
                <w:sz w:val="20"/>
              </w:rPr>
              <w:t>I understand the choices I make now are important in planning for my retirement</w:t>
            </w:r>
            <w:r w:rsidR="00FF0B7D">
              <w:rPr>
                <w:rFonts w:ascii="Arial" w:hAnsi="Arial" w:cs="Arial"/>
                <w:sz w:val="20"/>
              </w:rPr>
              <w:t xml:space="preserve"> and </w:t>
            </w:r>
            <w:r w:rsidRPr="00FF0B7D">
              <w:rPr>
                <w:rFonts w:ascii="Arial" w:hAnsi="Arial" w:cs="Arial"/>
                <w:sz w:val="20"/>
              </w:rPr>
              <w:t xml:space="preserve">that if I </w:t>
            </w:r>
            <w:r w:rsidR="00FF0B7D">
              <w:rPr>
                <w:rFonts w:ascii="Arial" w:hAnsi="Arial" w:cs="Arial"/>
                <w:sz w:val="20"/>
              </w:rPr>
              <w:t xml:space="preserve">elect to join the </w:t>
            </w:r>
            <w:r w:rsidRPr="00FF0B7D">
              <w:rPr>
                <w:rFonts w:ascii="Arial" w:hAnsi="Arial" w:cs="Arial"/>
                <w:sz w:val="20"/>
              </w:rPr>
              <w:t>50/50 section</w:t>
            </w:r>
            <w:r w:rsidR="00EF6848">
              <w:rPr>
                <w:rFonts w:ascii="Arial" w:hAnsi="Arial" w:cs="Arial"/>
                <w:sz w:val="20"/>
              </w:rPr>
              <w:t>,</w:t>
            </w:r>
            <w:r w:rsidRPr="00FF0B7D">
              <w:rPr>
                <w:rFonts w:ascii="Arial" w:hAnsi="Arial" w:cs="Arial"/>
                <w:sz w:val="20"/>
              </w:rPr>
              <w:t xml:space="preserve"> I will have a lower income when I retire than if I was a</w:t>
            </w:r>
            <w:r w:rsidRPr="00FF0B7D">
              <w:rPr>
                <w:rFonts w:ascii="Arial" w:hAnsi="Arial" w:cs="Arial"/>
              </w:rPr>
              <w:t xml:space="preserve"> </w:t>
            </w:r>
            <w:r w:rsidRPr="00FF0B7D">
              <w:rPr>
                <w:rFonts w:ascii="Arial" w:hAnsi="Arial" w:cs="Arial"/>
                <w:sz w:val="20"/>
              </w:rPr>
              <w:t>member of the main section of the</w:t>
            </w:r>
            <w:r w:rsidR="003E4C4B">
              <w:rPr>
                <w:rFonts w:ascii="Arial" w:hAnsi="Arial" w:cs="Arial"/>
                <w:sz w:val="20"/>
              </w:rPr>
              <w:t xml:space="preserve"> LGPS</w:t>
            </w:r>
            <w:r w:rsidRPr="00FF0B7D">
              <w:rPr>
                <w:rFonts w:ascii="Arial" w:hAnsi="Arial" w:cs="Arial"/>
              </w:rPr>
              <w:t>.</w:t>
            </w:r>
          </w:p>
          <w:p w14:paraId="4FDEA1AE" w14:textId="77777777" w:rsidR="007D0357" w:rsidRPr="00C01BAE" w:rsidRDefault="007D0357" w:rsidP="00EF388A">
            <w:pPr>
              <w:pStyle w:val="BodyText"/>
              <w:numPr>
                <w:ilvl w:val="0"/>
                <w:numId w:val="37"/>
              </w:numPr>
              <w:ind w:right="317"/>
              <w:rPr>
                <w:rFonts w:ascii="Arial" w:hAnsi="Arial" w:cs="Arial"/>
                <w:sz w:val="20"/>
              </w:rPr>
            </w:pPr>
            <w:r>
              <w:rPr>
                <w:rFonts w:ascii="Arial" w:hAnsi="Arial" w:cs="Arial"/>
                <w:sz w:val="20"/>
              </w:rPr>
              <w:t xml:space="preserve">I understand that any additional pension (APC) contract I have to purchase additional pension in the LGPS must cease (unless it is </w:t>
            </w:r>
            <w:r w:rsidR="00FF0B7D">
              <w:rPr>
                <w:rFonts w:ascii="Arial" w:hAnsi="Arial" w:cs="Arial"/>
                <w:sz w:val="20"/>
              </w:rPr>
              <w:t xml:space="preserve">to purchase pension ‘lost’ during a period of </w:t>
            </w:r>
            <w:r w:rsidR="00FF0B7D" w:rsidRPr="00FF0B7D">
              <w:rPr>
                <w:rFonts w:ascii="Arial" w:hAnsi="Arial" w:cs="Arial"/>
                <w:sz w:val="20"/>
              </w:rPr>
              <w:t>authori</w:t>
            </w:r>
            <w:r w:rsidR="00FF0B7D">
              <w:rPr>
                <w:rFonts w:ascii="Arial" w:hAnsi="Arial" w:cs="Arial"/>
                <w:sz w:val="20"/>
              </w:rPr>
              <w:t>s</w:t>
            </w:r>
            <w:r w:rsidR="00FF0B7D" w:rsidRPr="00FF0B7D">
              <w:rPr>
                <w:rFonts w:ascii="Arial" w:hAnsi="Arial" w:cs="Arial"/>
                <w:sz w:val="20"/>
              </w:rPr>
              <w:t xml:space="preserve">ed unpaid </w:t>
            </w:r>
            <w:r w:rsidR="00FF0B7D" w:rsidRPr="00C01BAE">
              <w:rPr>
                <w:rFonts w:ascii="Arial" w:hAnsi="Arial" w:cs="Arial"/>
                <w:sz w:val="20"/>
              </w:rPr>
              <w:t>leave o</w:t>
            </w:r>
            <w:r w:rsidR="0071573B" w:rsidRPr="00C01BAE">
              <w:rPr>
                <w:rFonts w:ascii="Arial" w:hAnsi="Arial" w:cs="Arial"/>
                <w:sz w:val="20"/>
              </w:rPr>
              <w:t>f</w:t>
            </w:r>
            <w:r w:rsidR="00FF0B7D" w:rsidRPr="00C01BAE">
              <w:rPr>
                <w:rFonts w:ascii="Arial" w:hAnsi="Arial" w:cs="Arial"/>
                <w:sz w:val="20"/>
              </w:rPr>
              <w:t xml:space="preserve"> absence</w:t>
            </w:r>
            <w:r w:rsidR="000B13C0" w:rsidRPr="00C01BAE">
              <w:rPr>
                <w:rFonts w:ascii="Arial" w:hAnsi="Arial" w:cs="Arial"/>
                <w:sz w:val="20"/>
              </w:rPr>
              <w:t>,</w:t>
            </w:r>
            <w:r w:rsidR="00FF0B7D" w:rsidRPr="00C01BAE">
              <w:rPr>
                <w:rFonts w:ascii="Arial" w:hAnsi="Arial" w:cs="Arial"/>
                <w:sz w:val="20"/>
              </w:rPr>
              <w:t xml:space="preserve"> or during a period of unpaid additional maternity, paternity</w:t>
            </w:r>
            <w:r w:rsidR="00EF0E26" w:rsidRPr="00C01BAE">
              <w:rPr>
                <w:rFonts w:ascii="Arial" w:hAnsi="Arial" w:cs="Arial"/>
                <w:sz w:val="20"/>
              </w:rPr>
              <w:t xml:space="preserve"> </w:t>
            </w:r>
            <w:r w:rsidR="00FF0B7D" w:rsidRPr="00C01BAE">
              <w:rPr>
                <w:rFonts w:ascii="Arial" w:hAnsi="Arial" w:cs="Arial"/>
                <w:sz w:val="20"/>
              </w:rPr>
              <w:t>or adoption leave</w:t>
            </w:r>
            <w:r w:rsidR="000B13C0" w:rsidRPr="00C01BAE">
              <w:rPr>
                <w:rFonts w:ascii="Arial" w:hAnsi="Arial" w:cs="Arial"/>
                <w:sz w:val="20"/>
              </w:rPr>
              <w:t xml:space="preserve">, </w:t>
            </w:r>
            <w:r w:rsidR="00133E6D">
              <w:rPr>
                <w:rFonts w:ascii="Arial" w:hAnsi="Arial" w:cs="Arial"/>
                <w:sz w:val="20"/>
              </w:rPr>
              <w:t xml:space="preserve">or unpaid shared parental leave, </w:t>
            </w:r>
            <w:r w:rsidR="000B13C0" w:rsidRPr="00C01BAE">
              <w:rPr>
                <w:rFonts w:ascii="Arial" w:hAnsi="Arial" w:cs="Arial"/>
                <w:sz w:val="20"/>
              </w:rPr>
              <w:t>or during a period of industrial action</w:t>
            </w:r>
            <w:r w:rsidR="00FF0B7D" w:rsidRPr="00C01BAE">
              <w:rPr>
                <w:rFonts w:ascii="Arial" w:hAnsi="Arial" w:cs="Arial"/>
                <w:sz w:val="20"/>
              </w:rPr>
              <w:t>).</w:t>
            </w:r>
          </w:p>
          <w:p w14:paraId="4FDEA1B0" w14:textId="77777777" w:rsidR="00EC0BE8" w:rsidRPr="003E4C4B" w:rsidRDefault="00EC0BE8" w:rsidP="00EF388A">
            <w:pPr>
              <w:pStyle w:val="BodyText"/>
              <w:numPr>
                <w:ilvl w:val="0"/>
                <w:numId w:val="37"/>
              </w:numPr>
              <w:ind w:right="317"/>
              <w:rPr>
                <w:rFonts w:ascii="Arial" w:hAnsi="Arial" w:cs="Arial"/>
                <w:sz w:val="20"/>
              </w:rPr>
            </w:pPr>
            <w:r w:rsidRPr="003E4C4B">
              <w:rPr>
                <w:rFonts w:ascii="Arial" w:hAnsi="Arial" w:cs="Arial"/>
                <w:sz w:val="20"/>
              </w:rPr>
              <w:t xml:space="preserve">I am aware that </w:t>
            </w:r>
            <w:r w:rsidR="003E4C4B" w:rsidRPr="003E4C4B">
              <w:rPr>
                <w:rFonts w:ascii="Arial" w:hAnsi="Arial" w:cs="Arial"/>
                <w:sz w:val="20"/>
              </w:rPr>
              <w:t xml:space="preserve">at any time whilst I am eligible for </w:t>
            </w:r>
            <w:r w:rsidR="003E4C4B">
              <w:rPr>
                <w:rFonts w:ascii="Arial" w:hAnsi="Arial" w:cs="Arial"/>
                <w:sz w:val="20"/>
              </w:rPr>
              <w:t>m</w:t>
            </w:r>
            <w:r w:rsidR="003E4C4B" w:rsidRPr="003E4C4B">
              <w:rPr>
                <w:rFonts w:ascii="Arial" w:hAnsi="Arial" w:cs="Arial"/>
                <w:sz w:val="20"/>
              </w:rPr>
              <w:t xml:space="preserve">embership </w:t>
            </w:r>
            <w:r w:rsidR="003E4C4B">
              <w:rPr>
                <w:rFonts w:ascii="Arial" w:hAnsi="Arial" w:cs="Arial"/>
                <w:sz w:val="20"/>
              </w:rPr>
              <w:t xml:space="preserve">of the LGPS </w:t>
            </w:r>
            <w:r w:rsidRPr="003E4C4B">
              <w:rPr>
                <w:rFonts w:ascii="Arial" w:hAnsi="Arial" w:cs="Arial"/>
                <w:sz w:val="20"/>
              </w:rPr>
              <w:t xml:space="preserve">I can </w:t>
            </w:r>
            <w:r w:rsidR="00C54B1E">
              <w:rPr>
                <w:rFonts w:ascii="Arial" w:hAnsi="Arial" w:cs="Arial"/>
                <w:sz w:val="20"/>
              </w:rPr>
              <w:t xml:space="preserve">choose </w:t>
            </w:r>
            <w:r w:rsidRPr="003E4C4B">
              <w:rPr>
                <w:rFonts w:ascii="Arial" w:hAnsi="Arial" w:cs="Arial"/>
                <w:sz w:val="20"/>
              </w:rPr>
              <w:t xml:space="preserve">to opt back into the main section of the </w:t>
            </w:r>
            <w:r w:rsidR="003E4C4B" w:rsidRPr="003E4C4B">
              <w:rPr>
                <w:rFonts w:ascii="Arial" w:hAnsi="Arial" w:cs="Arial"/>
                <w:sz w:val="20"/>
              </w:rPr>
              <w:t>LGPS</w:t>
            </w:r>
            <w:r w:rsidR="00C54B1E">
              <w:rPr>
                <w:rFonts w:ascii="Arial" w:hAnsi="Arial" w:cs="Arial"/>
                <w:sz w:val="20"/>
              </w:rPr>
              <w:t xml:space="preserve"> by making an election to my employer</w:t>
            </w:r>
            <w:r w:rsidR="003E4C4B">
              <w:rPr>
                <w:rFonts w:ascii="Arial" w:hAnsi="Arial" w:cs="Arial"/>
                <w:sz w:val="20"/>
              </w:rPr>
              <w:t>.</w:t>
            </w:r>
          </w:p>
          <w:p w14:paraId="4FDEA1B1" w14:textId="77777777" w:rsidR="00FF0B7D" w:rsidRPr="00FF0B7D" w:rsidRDefault="00FF0B7D" w:rsidP="00EF388A">
            <w:pPr>
              <w:pStyle w:val="BodyText"/>
              <w:numPr>
                <w:ilvl w:val="0"/>
                <w:numId w:val="37"/>
              </w:numPr>
              <w:ind w:right="317"/>
              <w:rPr>
                <w:rFonts w:ascii="Arial" w:hAnsi="Arial" w:cs="Arial"/>
                <w:sz w:val="20"/>
              </w:rPr>
            </w:pPr>
            <w:r w:rsidRPr="00FF0B7D">
              <w:rPr>
                <w:rFonts w:ascii="Arial" w:hAnsi="Arial" w:cs="Arial"/>
                <w:sz w:val="20"/>
              </w:rPr>
              <w:t>I am aware that:</w:t>
            </w:r>
          </w:p>
          <w:p w14:paraId="4FDEA1B2" w14:textId="77777777" w:rsidR="00D15F84" w:rsidRDefault="00D15F84" w:rsidP="00EF388A">
            <w:pPr>
              <w:pStyle w:val="BodyText"/>
              <w:numPr>
                <w:ilvl w:val="0"/>
                <w:numId w:val="38"/>
              </w:numPr>
              <w:ind w:left="1026" w:right="317" w:hanging="283"/>
              <w:rPr>
                <w:rFonts w:ascii="Arial" w:hAnsi="Arial" w:cs="Arial"/>
                <w:sz w:val="20"/>
              </w:rPr>
            </w:pPr>
            <w:r>
              <w:rPr>
                <w:rFonts w:ascii="Arial" w:hAnsi="Arial" w:cs="Arial"/>
                <w:sz w:val="20"/>
              </w:rPr>
              <w:t>i</w:t>
            </w:r>
            <w:r w:rsidR="00C54B1E">
              <w:rPr>
                <w:rFonts w:ascii="Arial" w:hAnsi="Arial" w:cs="Arial"/>
                <w:sz w:val="20"/>
              </w:rPr>
              <w:t>f</w:t>
            </w:r>
            <w:r>
              <w:rPr>
                <w:rFonts w:ascii="Arial" w:hAnsi="Arial" w:cs="Arial"/>
                <w:sz w:val="20"/>
              </w:rPr>
              <w:t>, during a pay period,</w:t>
            </w:r>
            <w:r w:rsidR="00C54B1E">
              <w:rPr>
                <w:rFonts w:ascii="Arial" w:hAnsi="Arial" w:cs="Arial"/>
                <w:sz w:val="20"/>
              </w:rPr>
              <w:t xml:space="preserve"> I go onto no pay</w:t>
            </w:r>
            <w:r>
              <w:rPr>
                <w:rFonts w:ascii="Arial" w:hAnsi="Arial" w:cs="Arial"/>
                <w:sz w:val="20"/>
              </w:rPr>
              <w:t xml:space="preserve"> due to sickness or injury</w:t>
            </w:r>
            <w:r w:rsidR="00833A86">
              <w:rPr>
                <w:rFonts w:ascii="Arial" w:hAnsi="Arial" w:cs="Arial"/>
                <w:sz w:val="20"/>
              </w:rPr>
              <w:t>, or during a period of ordinary maternity leave, ordinary adoption leave or paternity leave,</w:t>
            </w:r>
            <w:r>
              <w:rPr>
                <w:rFonts w:ascii="Arial" w:hAnsi="Arial" w:cs="Arial"/>
                <w:sz w:val="20"/>
              </w:rPr>
              <w:t xml:space="preserve"> and I am still on no pay at the beginning of the next pay period, my employer will then move me back into the main section of the LGPS. On return to work I would have the right to make an election to move back to the 50/50 section if I wished to do so</w:t>
            </w:r>
          </w:p>
          <w:p w14:paraId="4FDEA1B3" w14:textId="22B8D8C1" w:rsidR="00335930" w:rsidRPr="001E461D" w:rsidRDefault="00335930" w:rsidP="00564223">
            <w:pPr>
              <w:pStyle w:val="BodyText"/>
              <w:ind w:right="317"/>
              <w:rPr>
                <w:rFonts w:ascii="Arial" w:hAnsi="Arial" w:cs="Arial"/>
                <w:sz w:val="20"/>
              </w:rPr>
            </w:pPr>
          </w:p>
        </w:tc>
      </w:tr>
      <w:tr w:rsidR="00A3685B" w:rsidRPr="00557B56" w14:paraId="4FDEA1B7" w14:textId="77777777" w:rsidTr="001D0986">
        <w:trPr>
          <w:gridAfter w:val="1"/>
          <w:wAfter w:w="52" w:type="dxa"/>
          <w:cantSplit/>
          <w:trHeight w:hRule="exact" w:val="431"/>
        </w:trPr>
        <w:tc>
          <w:tcPr>
            <w:tcW w:w="7592" w:type="dxa"/>
            <w:gridSpan w:val="18"/>
            <w:tcBorders>
              <w:top w:val="single" w:sz="4" w:space="0" w:color="auto"/>
              <w:left w:val="single" w:sz="4" w:space="0" w:color="auto"/>
              <w:bottom w:val="single" w:sz="4" w:space="0" w:color="auto"/>
              <w:right w:val="single" w:sz="4" w:space="0" w:color="auto"/>
            </w:tcBorders>
          </w:tcPr>
          <w:p w14:paraId="4FDEA1B5" w14:textId="77777777" w:rsidR="00856A7F" w:rsidRPr="00557B56" w:rsidRDefault="00856A7F" w:rsidP="009B6661">
            <w:pPr>
              <w:pStyle w:val="BodyText"/>
              <w:jc w:val="both"/>
              <w:rPr>
                <w:rFonts w:ascii="Arial" w:hAnsi="Arial" w:cs="Arial"/>
                <w:b/>
                <w:sz w:val="20"/>
              </w:rPr>
            </w:pPr>
            <w:r w:rsidRPr="00557B56">
              <w:rPr>
                <w:rFonts w:ascii="Arial" w:hAnsi="Arial" w:cs="Arial"/>
                <w:b/>
                <w:sz w:val="20"/>
              </w:rPr>
              <w:t>Signature</w:t>
            </w:r>
          </w:p>
        </w:tc>
        <w:tc>
          <w:tcPr>
            <w:tcW w:w="3323" w:type="dxa"/>
            <w:gridSpan w:val="10"/>
            <w:tcBorders>
              <w:top w:val="single" w:sz="4" w:space="0" w:color="auto"/>
              <w:left w:val="nil"/>
              <w:bottom w:val="single" w:sz="4" w:space="0" w:color="auto"/>
              <w:right w:val="single" w:sz="4" w:space="0" w:color="auto"/>
            </w:tcBorders>
          </w:tcPr>
          <w:p w14:paraId="4FDEA1B6" w14:textId="77777777" w:rsidR="00856A7F" w:rsidRPr="00557B56" w:rsidRDefault="00856A7F" w:rsidP="009B6661">
            <w:pPr>
              <w:pStyle w:val="BodyText"/>
              <w:jc w:val="both"/>
              <w:rPr>
                <w:rFonts w:ascii="Arial" w:hAnsi="Arial" w:cs="Arial"/>
                <w:b/>
                <w:sz w:val="20"/>
              </w:rPr>
            </w:pPr>
            <w:r w:rsidRPr="00557B56">
              <w:rPr>
                <w:rFonts w:ascii="Arial" w:hAnsi="Arial" w:cs="Arial"/>
                <w:b/>
                <w:sz w:val="20"/>
              </w:rPr>
              <w:t>Date</w:t>
            </w:r>
          </w:p>
        </w:tc>
      </w:tr>
      <w:tr w:rsidR="007E1928" w:rsidRPr="00557B56" w14:paraId="4FDEA1B9" w14:textId="77777777" w:rsidTr="0024116E">
        <w:trPr>
          <w:gridAfter w:val="1"/>
          <w:wAfter w:w="52" w:type="dxa"/>
          <w:cantSplit/>
          <w:trHeight w:hRule="exact" w:val="719"/>
        </w:trPr>
        <w:tc>
          <w:tcPr>
            <w:tcW w:w="10915" w:type="dxa"/>
            <w:gridSpan w:val="28"/>
            <w:tcBorders>
              <w:top w:val="single" w:sz="4" w:space="0" w:color="auto"/>
              <w:left w:val="single" w:sz="4" w:space="0" w:color="auto"/>
              <w:bottom w:val="single" w:sz="4" w:space="0" w:color="auto"/>
              <w:right w:val="single" w:sz="4" w:space="0" w:color="auto"/>
            </w:tcBorders>
            <w:shd w:val="clear" w:color="auto" w:fill="C0C0C0"/>
          </w:tcPr>
          <w:p w14:paraId="4FDEA1B8" w14:textId="10A5129D" w:rsidR="007E1928" w:rsidRPr="00043985" w:rsidRDefault="00043985" w:rsidP="009B6661">
            <w:pPr>
              <w:pStyle w:val="BodyText"/>
              <w:jc w:val="center"/>
              <w:rPr>
                <w:rFonts w:ascii="Arial" w:hAnsi="Arial" w:cs="Arial"/>
                <w:b/>
                <w:sz w:val="20"/>
              </w:rPr>
            </w:pPr>
            <w:r w:rsidRPr="00043985">
              <w:rPr>
                <w:rFonts w:ascii="Arial" w:hAnsi="Arial" w:cs="Arial"/>
                <w:b/>
                <w:bCs/>
                <w:sz w:val="20"/>
              </w:rPr>
              <w:t>Once signed, this form should be sent to Pensions Shared Service, PO Box 72351, London, SW18 9LQ or emailed to pensions@</w:t>
            </w:r>
            <w:r w:rsidR="00A314CF">
              <w:rPr>
                <w:rFonts w:ascii="Arial" w:hAnsi="Arial" w:cs="Arial"/>
                <w:b/>
                <w:bCs/>
                <w:sz w:val="20"/>
              </w:rPr>
              <w:t>richmondand</w:t>
            </w:r>
            <w:r w:rsidRPr="00043985">
              <w:rPr>
                <w:rFonts w:ascii="Arial" w:hAnsi="Arial" w:cs="Arial"/>
                <w:b/>
                <w:bCs/>
                <w:sz w:val="20"/>
              </w:rPr>
              <w:t xml:space="preserve">wandsworth.gov.uk with a statement </w:t>
            </w:r>
            <w:proofErr w:type="gramStart"/>
            <w:r w:rsidRPr="00043985">
              <w:rPr>
                <w:rFonts w:ascii="Arial" w:hAnsi="Arial" w:cs="Arial"/>
                <w:b/>
                <w:bCs/>
                <w:sz w:val="20"/>
              </w:rPr>
              <w:t>saying</w:t>
            </w:r>
            <w:proofErr w:type="gramEnd"/>
            <w:r w:rsidRPr="00043985">
              <w:rPr>
                <w:rFonts w:ascii="Arial" w:hAnsi="Arial" w:cs="Arial"/>
                <w:b/>
                <w:bCs/>
                <w:sz w:val="20"/>
              </w:rPr>
              <w:t xml:space="preserve"> ‘I personally submitted this election’.</w:t>
            </w:r>
          </w:p>
        </w:tc>
      </w:tr>
      <w:tr w:rsidR="00856A7F" w:rsidRPr="00557B56" w14:paraId="4FDEA1BB" w14:textId="77777777" w:rsidTr="0024116E">
        <w:trPr>
          <w:gridAfter w:val="1"/>
          <w:wAfter w:w="52" w:type="dxa"/>
          <w:cantSplit/>
          <w:trHeight w:val="397"/>
        </w:trPr>
        <w:tc>
          <w:tcPr>
            <w:tcW w:w="10915" w:type="dxa"/>
            <w:gridSpan w:val="28"/>
            <w:tcBorders>
              <w:top w:val="single" w:sz="4" w:space="0" w:color="auto"/>
              <w:left w:val="nil"/>
              <w:bottom w:val="nil"/>
              <w:right w:val="nil"/>
            </w:tcBorders>
            <w:vAlign w:val="center"/>
          </w:tcPr>
          <w:p w14:paraId="4FDEA1BA" w14:textId="1A8219BF" w:rsidR="009318E3" w:rsidRPr="00557B56" w:rsidRDefault="009318E3" w:rsidP="009B6661">
            <w:pPr>
              <w:pStyle w:val="BodyText"/>
              <w:rPr>
                <w:rFonts w:ascii="Arial" w:hAnsi="Arial" w:cs="Arial"/>
                <w:b/>
                <w:sz w:val="20"/>
              </w:rPr>
            </w:pPr>
          </w:p>
        </w:tc>
      </w:tr>
    </w:tbl>
    <w:p w14:paraId="4FDEA1BC" w14:textId="77777777" w:rsidR="00043985" w:rsidRDefault="00043985" w:rsidP="001D36B9">
      <w:pPr>
        <w:autoSpaceDE w:val="0"/>
        <w:autoSpaceDN w:val="0"/>
        <w:adjustRightInd w:val="0"/>
        <w:rPr>
          <w:rFonts w:ascii="Arial" w:hAnsi="Arial" w:cs="Arial"/>
          <w:b/>
          <w:bCs/>
          <w:sz w:val="22"/>
          <w:szCs w:val="24"/>
          <w:lang w:eastAsia="en-GB"/>
        </w:rPr>
      </w:pPr>
    </w:p>
    <w:p w14:paraId="4FDEA1BF" w14:textId="77777777" w:rsidR="00043985" w:rsidRDefault="00043985" w:rsidP="001D36B9">
      <w:pPr>
        <w:autoSpaceDE w:val="0"/>
        <w:autoSpaceDN w:val="0"/>
        <w:adjustRightInd w:val="0"/>
        <w:rPr>
          <w:rFonts w:ascii="Arial" w:hAnsi="Arial" w:cs="Arial"/>
          <w:b/>
          <w:bCs/>
          <w:sz w:val="22"/>
          <w:szCs w:val="24"/>
          <w:lang w:eastAsia="en-GB"/>
        </w:rPr>
      </w:pPr>
    </w:p>
    <w:p w14:paraId="4FDEA1C0" w14:textId="16AF88BA" w:rsidR="00E27D6F" w:rsidRDefault="00043985" w:rsidP="00043985">
      <w:pPr>
        <w:autoSpaceDE w:val="0"/>
        <w:autoSpaceDN w:val="0"/>
        <w:adjustRightInd w:val="0"/>
        <w:jc w:val="center"/>
        <w:rPr>
          <w:rFonts w:ascii="Arial" w:hAnsi="Arial" w:cs="Arial"/>
          <w:b/>
          <w:bCs/>
          <w:sz w:val="22"/>
          <w:szCs w:val="24"/>
          <w:lang w:eastAsia="en-GB"/>
        </w:rPr>
      </w:pPr>
      <w:r>
        <w:rPr>
          <w:rFonts w:ascii="Arial" w:hAnsi="Arial" w:cs="Arial"/>
          <w:b/>
          <w:bCs/>
          <w:sz w:val="16"/>
          <w:szCs w:val="16"/>
          <w:lang w:eastAsia="en-GB"/>
        </w:rPr>
        <w:t xml:space="preserve">Pensions Shared Service – Camden, Merton, Richmond, Waltham Forest and Wandsworth – </w:t>
      </w:r>
      <w:r w:rsidR="00FC7DD6">
        <w:rPr>
          <w:rFonts w:ascii="Arial" w:hAnsi="Arial" w:cs="Arial"/>
          <w:b/>
          <w:bCs/>
          <w:sz w:val="16"/>
          <w:szCs w:val="16"/>
          <w:lang w:eastAsia="en-GB"/>
        </w:rPr>
        <w:t>May</w:t>
      </w:r>
      <w:r>
        <w:rPr>
          <w:rFonts w:ascii="Arial" w:hAnsi="Arial" w:cs="Arial"/>
          <w:b/>
          <w:bCs/>
          <w:sz w:val="16"/>
          <w:szCs w:val="16"/>
          <w:lang w:eastAsia="en-GB"/>
        </w:rPr>
        <w:t xml:space="preserve"> 20</w:t>
      </w:r>
      <w:r w:rsidR="00B315D1">
        <w:rPr>
          <w:rFonts w:ascii="Arial" w:hAnsi="Arial" w:cs="Arial"/>
          <w:b/>
          <w:bCs/>
          <w:sz w:val="16"/>
          <w:szCs w:val="16"/>
          <w:lang w:eastAsia="en-GB"/>
        </w:rPr>
        <w:t>2</w:t>
      </w:r>
      <w:r w:rsidR="00FC7DD6">
        <w:rPr>
          <w:rFonts w:ascii="Arial" w:hAnsi="Arial" w:cs="Arial"/>
          <w:b/>
          <w:bCs/>
          <w:sz w:val="16"/>
          <w:szCs w:val="16"/>
          <w:lang w:eastAsia="en-GB"/>
        </w:rPr>
        <w:t>6</w:t>
      </w:r>
      <w:r w:rsidR="009318E3">
        <w:rPr>
          <w:rFonts w:ascii="Arial" w:hAnsi="Arial" w:cs="Arial"/>
          <w:b/>
          <w:bCs/>
          <w:sz w:val="22"/>
          <w:szCs w:val="24"/>
          <w:lang w:eastAsia="en-GB"/>
        </w:rPr>
        <w:br w:type="page"/>
      </w:r>
    </w:p>
    <w:p w14:paraId="4FDEA1C1" w14:textId="1D6513D7" w:rsidR="00E27D6F" w:rsidRDefault="00EF7FB4" w:rsidP="001D36B9">
      <w:pPr>
        <w:autoSpaceDE w:val="0"/>
        <w:autoSpaceDN w:val="0"/>
        <w:adjustRightInd w:val="0"/>
        <w:rPr>
          <w:rFonts w:ascii="Arial" w:hAnsi="Arial" w:cs="Arial"/>
          <w:b/>
          <w:bCs/>
          <w:sz w:val="22"/>
          <w:szCs w:val="24"/>
          <w:lang w:eastAsia="en-GB"/>
        </w:rPr>
      </w:pPr>
      <w:r>
        <w:rPr>
          <w:noProof/>
        </w:rPr>
        <w:lastRenderedPageBreak/>
        <mc:AlternateContent>
          <mc:Choice Requires="wps">
            <w:drawing>
              <wp:anchor distT="0" distB="0" distL="114300" distR="114300" simplePos="0" relativeHeight="251655168" behindDoc="0" locked="0" layoutInCell="1" allowOverlap="1" wp14:anchorId="4FDEA208" wp14:editId="59AE8E98">
                <wp:simplePos x="0" y="0"/>
                <wp:positionH relativeFrom="column">
                  <wp:posOffset>61415</wp:posOffset>
                </wp:positionH>
                <wp:positionV relativeFrom="paragraph">
                  <wp:posOffset>-98283</wp:posOffset>
                </wp:positionV>
                <wp:extent cx="6897370" cy="2825087"/>
                <wp:effectExtent l="0" t="0" r="17780" b="13970"/>
                <wp:wrapNone/>
                <wp:docPr id="4282169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7370" cy="2825087"/>
                        </a:xfrm>
                        <a:prstGeom prst="rect">
                          <a:avLst/>
                        </a:prstGeom>
                        <a:solidFill>
                          <a:srgbClr val="FFFFFF"/>
                        </a:solidFill>
                        <a:ln w="9525">
                          <a:solidFill>
                            <a:srgbClr val="000000"/>
                          </a:solidFill>
                          <a:miter lim="800000"/>
                          <a:headEnd/>
                          <a:tailEnd/>
                        </a:ln>
                      </wps:spPr>
                      <wps:txbx>
                        <w:txbxContent>
                          <w:p w14:paraId="4FDEA212" w14:textId="77777777" w:rsidR="00043985" w:rsidRPr="00E27D6F" w:rsidRDefault="00043985" w:rsidP="00E27D6F">
                            <w:pPr>
                              <w:rPr>
                                <w:rFonts w:ascii="Arial" w:hAnsi="Arial" w:cs="Arial"/>
                                <w:b/>
                              </w:rPr>
                            </w:pPr>
                            <w:r w:rsidRPr="00E27D6F">
                              <w:rPr>
                                <w:rFonts w:ascii="Arial" w:hAnsi="Arial" w:cs="Arial"/>
                                <w:b/>
                              </w:rPr>
                              <w:t xml:space="preserve">How does </w:t>
                            </w:r>
                            <w:r>
                              <w:rPr>
                                <w:rFonts w:ascii="Arial" w:hAnsi="Arial" w:cs="Arial"/>
                                <w:b/>
                              </w:rPr>
                              <w:t xml:space="preserve">the </w:t>
                            </w:r>
                            <w:r w:rsidRPr="00E27D6F">
                              <w:rPr>
                                <w:rFonts w:ascii="Arial" w:hAnsi="Arial" w:cs="Arial"/>
                                <w:b/>
                              </w:rPr>
                              <w:t xml:space="preserve">50/50 </w:t>
                            </w:r>
                            <w:r>
                              <w:rPr>
                                <w:rFonts w:ascii="Arial" w:hAnsi="Arial" w:cs="Arial"/>
                                <w:b/>
                              </w:rPr>
                              <w:t xml:space="preserve">section </w:t>
                            </w:r>
                            <w:r w:rsidRPr="00E27D6F">
                              <w:rPr>
                                <w:rFonts w:ascii="Arial" w:hAnsi="Arial" w:cs="Arial"/>
                                <w:b/>
                              </w:rPr>
                              <w:t>work?</w:t>
                            </w:r>
                          </w:p>
                          <w:p w14:paraId="4FDEA213" w14:textId="77777777" w:rsidR="00043985" w:rsidRDefault="00043985" w:rsidP="00E27D6F">
                            <w:pPr>
                              <w:rPr>
                                <w:rFonts w:ascii="Arial" w:hAnsi="Arial" w:cs="Arial"/>
                              </w:rPr>
                            </w:pPr>
                            <w:r w:rsidRPr="00E27D6F">
                              <w:rPr>
                                <w:rFonts w:ascii="Arial" w:hAnsi="Arial" w:cs="Arial"/>
                              </w:rPr>
                              <w:t xml:space="preserve">There are two sections in the LGPS from 1 April 2014 – the </w:t>
                            </w:r>
                            <w:r>
                              <w:rPr>
                                <w:rFonts w:ascii="Arial" w:hAnsi="Arial" w:cs="Arial"/>
                              </w:rPr>
                              <w:t>m</w:t>
                            </w:r>
                            <w:r w:rsidRPr="00E27D6F">
                              <w:rPr>
                                <w:rFonts w:ascii="Arial" w:hAnsi="Arial" w:cs="Arial"/>
                              </w:rPr>
                              <w:t xml:space="preserve">ain section and the 50/50 section. The </w:t>
                            </w:r>
                            <w:r>
                              <w:rPr>
                                <w:rFonts w:ascii="Arial" w:hAnsi="Arial" w:cs="Arial"/>
                              </w:rPr>
                              <w:t>m</w:t>
                            </w:r>
                            <w:r w:rsidRPr="00E27D6F">
                              <w:rPr>
                                <w:rFonts w:ascii="Arial" w:hAnsi="Arial" w:cs="Arial"/>
                              </w:rPr>
                              <w:t xml:space="preserve">ain section is where you pay normal contributions and get </w:t>
                            </w:r>
                            <w:r>
                              <w:rPr>
                                <w:rFonts w:ascii="Arial" w:hAnsi="Arial" w:cs="Arial"/>
                              </w:rPr>
                              <w:t>your</w:t>
                            </w:r>
                            <w:r w:rsidRPr="00E27D6F">
                              <w:rPr>
                                <w:rFonts w:ascii="Arial" w:hAnsi="Arial" w:cs="Arial"/>
                              </w:rPr>
                              <w:t xml:space="preserve"> normal pension build up. In the 50/50 section </w:t>
                            </w:r>
                            <w:r>
                              <w:rPr>
                                <w:rFonts w:ascii="Arial" w:hAnsi="Arial" w:cs="Arial"/>
                              </w:rPr>
                              <w:t xml:space="preserve">you </w:t>
                            </w:r>
                            <w:r w:rsidRPr="00E27D6F">
                              <w:rPr>
                                <w:rFonts w:ascii="Arial" w:hAnsi="Arial" w:cs="Arial"/>
                              </w:rPr>
                              <w:t xml:space="preserve">pay half </w:t>
                            </w:r>
                            <w:r>
                              <w:rPr>
                                <w:rFonts w:ascii="Arial" w:hAnsi="Arial" w:cs="Arial"/>
                              </w:rPr>
                              <w:t xml:space="preserve">your normal </w:t>
                            </w:r>
                            <w:r w:rsidRPr="00E27D6F">
                              <w:rPr>
                                <w:rFonts w:ascii="Arial" w:hAnsi="Arial" w:cs="Arial"/>
                              </w:rPr>
                              <w:t xml:space="preserve">contributions and build up half </w:t>
                            </w:r>
                            <w:r>
                              <w:rPr>
                                <w:rFonts w:ascii="Arial" w:hAnsi="Arial" w:cs="Arial"/>
                              </w:rPr>
                              <w:t xml:space="preserve">your </w:t>
                            </w:r>
                            <w:r w:rsidRPr="00E27D6F">
                              <w:rPr>
                                <w:rFonts w:ascii="Arial" w:hAnsi="Arial" w:cs="Arial"/>
                              </w:rPr>
                              <w:t>normal pension</w:t>
                            </w:r>
                            <w:r>
                              <w:rPr>
                                <w:rFonts w:ascii="Arial" w:hAnsi="Arial" w:cs="Arial"/>
                              </w:rPr>
                              <w:t xml:space="preserve"> during the period you are in that section</w:t>
                            </w:r>
                            <w:r w:rsidRPr="00E27D6F">
                              <w:rPr>
                                <w:rFonts w:ascii="Arial" w:hAnsi="Arial" w:cs="Arial"/>
                              </w:rPr>
                              <w:t xml:space="preserve">. </w:t>
                            </w:r>
                            <w:r>
                              <w:rPr>
                                <w:rFonts w:ascii="Arial" w:hAnsi="Arial" w:cs="Arial"/>
                              </w:rPr>
                              <w:t xml:space="preserve">However, if you move to the 50/50 section you still get </w:t>
                            </w:r>
                            <w:r w:rsidRPr="00E96C16">
                              <w:rPr>
                                <w:rFonts w:ascii="Arial" w:hAnsi="Arial" w:cs="Arial"/>
                              </w:rPr>
                              <w:t xml:space="preserve">full life assurance cover, full ill health cover and full survivor benefits in the event of your death. </w:t>
                            </w:r>
                            <w:r>
                              <w:rPr>
                                <w:rFonts w:ascii="Arial" w:hAnsi="Arial" w:cs="Arial"/>
                              </w:rPr>
                              <w:t xml:space="preserve">In other words, the </w:t>
                            </w:r>
                            <w:r w:rsidRPr="00E96C16">
                              <w:rPr>
                                <w:rFonts w:ascii="Arial" w:hAnsi="Arial" w:cs="Arial"/>
                              </w:rPr>
                              <w:t xml:space="preserve">cover for those benefits is the same as if you were in the main section.   </w:t>
                            </w:r>
                          </w:p>
                          <w:p w14:paraId="4FDEA214" w14:textId="77777777" w:rsidR="00043985" w:rsidRPr="00235549" w:rsidRDefault="00043985" w:rsidP="00E27D6F">
                            <w:pPr>
                              <w:rPr>
                                <w:rFonts w:ascii="Arial" w:hAnsi="Arial" w:cs="Arial"/>
                                <w:sz w:val="16"/>
                                <w:szCs w:val="16"/>
                              </w:rPr>
                            </w:pPr>
                          </w:p>
                          <w:p w14:paraId="4FDEA215" w14:textId="095B79B7" w:rsidR="00043985" w:rsidRPr="00E27D6F" w:rsidRDefault="00043985" w:rsidP="00E27D6F">
                            <w:pPr>
                              <w:rPr>
                                <w:rFonts w:ascii="Arial" w:hAnsi="Arial" w:cs="Arial"/>
                              </w:rPr>
                            </w:pPr>
                            <w:r>
                              <w:rPr>
                                <w:rFonts w:ascii="Arial" w:hAnsi="Arial" w:cs="Arial"/>
                              </w:rPr>
                              <w:t xml:space="preserve">You </w:t>
                            </w:r>
                            <w:r w:rsidRPr="00E27D6F">
                              <w:rPr>
                                <w:rFonts w:ascii="Arial" w:hAnsi="Arial" w:cs="Arial"/>
                              </w:rPr>
                              <w:t xml:space="preserve">can elect to move from the </w:t>
                            </w:r>
                            <w:r>
                              <w:rPr>
                                <w:rFonts w:ascii="Arial" w:hAnsi="Arial" w:cs="Arial"/>
                              </w:rPr>
                              <w:t>m</w:t>
                            </w:r>
                            <w:r w:rsidRPr="00E27D6F">
                              <w:rPr>
                                <w:rFonts w:ascii="Arial" w:hAnsi="Arial" w:cs="Arial"/>
                              </w:rPr>
                              <w:t>ain section to the 50/50 section at any time. An election to join th</w:t>
                            </w:r>
                            <w:r>
                              <w:rPr>
                                <w:rFonts w:ascii="Arial" w:hAnsi="Arial" w:cs="Arial"/>
                              </w:rPr>
                              <w:t>e 50/50 section</w:t>
                            </w:r>
                            <w:r w:rsidRPr="00E27D6F">
                              <w:rPr>
                                <w:rFonts w:ascii="Arial" w:hAnsi="Arial" w:cs="Arial"/>
                              </w:rPr>
                              <w:t xml:space="preserve"> must be made in writing. This form can be used as your election.</w:t>
                            </w:r>
                            <w:r>
                              <w:rPr>
                                <w:rFonts w:ascii="Arial" w:hAnsi="Arial" w:cs="Arial"/>
                              </w:rPr>
                              <w:t xml:space="preserve"> You will be moved to the 50/50 section from the next available pay period after your employer receives your signed election. </w:t>
                            </w:r>
                          </w:p>
                          <w:p w14:paraId="4FDEA216" w14:textId="77777777" w:rsidR="00043985" w:rsidRPr="00235549" w:rsidRDefault="00043985" w:rsidP="00E27D6F">
                            <w:pPr>
                              <w:rPr>
                                <w:rFonts w:ascii="Arial" w:hAnsi="Arial" w:cs="Arial"/>
                                <w:sz w:val="16"/>
                                <w:szCs w:val="16"/>
                              </w:rPr>
                            </w:pPr>
                          </w:p>
                          <w:p w14:paraId="4FDEA219" w14:textId="77777777" w:rsidR="00043985" w:rsidRDefault="00043985" w:rsidP="00E27D6F">
                            <w:pPr>
                              <w:rPr>
                                <w:rFonts w:ascii="Arial" w:hAnsi="Arial" w:cs="Arial"/>
                              </w:rPr>
                            </w:pPr>
                            <w:r w:rsidRPr="00DE0EFE">
                              <w:rPr>
                                <w:rFonts w:ascii="Arial" w:hAnsi="Arial" w:cs="Arial"/>
                              </w:rPr>
                              <w:t xml:space="preserve">If you are </w:t>
                            </w:r>
                            <w:r>
                              <w:rPr>
                                <w:rFonts w:ascii="Arial" w:hAnsi="Arial" w:cs="Arial"/>
                              </w:rPr>
                              <w:t xml:space="preserve">in the LGPS with </w:t>
                            </w:r>
                            <w:r w:rsidRPr="00DE0EFE">
                              <w:rPr>
                                <w:rFonts w:ascii="Arial" w:hAnsi="Arial" w:cs="Arial"/>
                              </w:rPr>
                              <w:t>more than one employer, a separate election form must be completed and returned to each employer where you wish to join the 50/50 section.</w:t>
                            </w:r>
                          </w:p>
                          <w:p w14:paraId="4FDEA21A" w14:textId="77777777" w:rsidR="00043985" w:rsidRPr="000801E4" w:rsidRDefault="00043985" w:rsidP="00E27D6F">
                            <w:pPr>
                              <w:rPr>
                                <w:rFonts w:ascii="Arial" w:hAnsi="Arial" w:cs="Arial"/>
                                <w:sz w:val="16"/>
                                <w:szCs w:val="16"/>
                              </w:rPr>
                            </w:pPr>
                          </w:p>
                          <w:p w14:paraId="4FDEA21B" w14:textId="77777777" w:rsidR="00043985" w:rsidRPr="00E27D6F" w:rsidRDefault="00043985" w:rsidP="00E27D6F">
                            <w:pPr>
                              <w:rPr>
                                <w:rFonts w:ascii="Arial" w:hAnsi="Arial" w:cs="Arial"/>
                              </w:rPr>
                            </w:pPr>
                            <w:r>
                              <w:rPr>
                                <w:rFonts w:ascii="Arial" w:hAnsi="Arial" w:cs="Arial"/>
                              </w:rPr>
                              <w:t>If you choose to move to the 50/50 section any extra pension contributions or additional voluntary contributions (AVCs) would continue to be payable in full (not at half rate). The only exception to this is that any additional pension contributions (APCs) you are paying to purchase extra pension would have to cease (unless those APCs are</w:t>
                            </w:r>
                            <w:r w:rsidRPr="00235549">
                              <w:t xml:space="preserve"> </w:t>
                            </w:r>
                            <w:r w:rsidRPr="00235549">
                              <w:rPr>
                                <w:rFonts w:ascii="Arial" w:hAnsi="Arial" w:cs="Arial"/>
                              </w:rPr>
                              <w:t xml:space="preserve">to purchase pension ‘lost’ during a period of authorised unpaid leave </w:t>
                            </w:r>
                            <w:r w:rsidRPr="00C01BAE">
                              <w:rPr>
                                <w:rFonts w:ascii="Arial" w:hAnsi="Arial" w:cs="Arial"/>
                              </w:rPr>
                              <w:t>of a</w:t>
                            </w:r>
                            <w:r w:rsidRPr="00235549">
                              <w:rPr>
                                <w:rFonts w:ascii="Arial" w:hAnsi="Arial" w:cs="Arial"/>
                              </w:rPr>
                              <w:t>bsence or during a period of unpaid additional maternity, paternity</w:t>
                            </w:r>
                            <w:r>
                              <w:rPr>
                                <w:rFonts w:ascii="Arial" w:hAnsi="Arial" w:cs="Arial"/>
                              </w:rPr>
                              <w:t xml:space="preserve"> </w:t>
                            </w:r>
                            <w:r w:rsidRPr="00235549">
                              <w:rPr>
                                <w:rFonts w:ascii="Arial" w:hAnsi="Arial" w:cs="Arial"/>
                              </w:rPr>
                              <w:t>or adoption leave</w:t>
                            </w:r>
                            <w:r w:rsidRPr="00133E6D">
                              <w:rPr>
                                <w:rFonts w:ascii="Arial" w:hAnsi="Arial" w:cs="Arial"/>
                              </w:rPr>
                              <w:t xml:space="preserve"> </w:t>
                            </w:r>
                            <w:r>
                              <w:rPr>
                                <w:rFonts w:ascii="Arial" w:hAnsi="Arial" w:cs="Arial"/>
                              </w:rPr>
                              <w:t xml:space="preserve">or unpaid shared parental leave, </w:t>
                            </w:r>
                            <w:r w:rsidRPr="00C01BAE">
                              <w:rPr>
                                <w:rFonts w:ascii="Arial" w:hAnsi="Arial" w:cs="Arial"/>
                              </w:rPr>
                              <w:t>or during a period of industrial action</w:t>
                            </w:r>
                            <w:r w:rsidRPr="00235549">
                              <w:rPr>
                                <w:rFonts w:ascii="Arial" w:hAnsi="Arial" w:cs="Arial"/>
                              </w:rPr>
                              <w:t>).</w:t>
                            </w: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DEA208" id="Text Box 2" o:spid="_x0000_s1027" type="#_x0000_t202" style="position:absolute;margin-left:4.85pt;margin-top:-7.75pt;width:543.1pt;height:222.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">
                <v:textbox>
                  <w:txbxContent>
                    <w:p w14:paraId="4FDEA212" w14:textId="77777777" w:rsidR="00043985" w:rsidRPr="00E27D6F" w:rsidRDefault="00043985" w:rsidP="00E27D6F">
                      <w:pPr>
                        <w:rPr>
                          <w:rFonts w:ascii="Arial" w:hAnsi="Arial" w:cs="Arial"/>
                          <w:b/>
                        </w:rPr>
                      </w:pPr>
                      <w:r w:rsidRPr="00E27D6F">
                        <w:rPr>
                          <w:rFonts w:ascii="Arial" w:hAnsi="Arial" w:cs="Arial"/>
                          <w:b/>
                        </w:rPr>
                        <w:t xml:space="preserve">How does </w:t>
                      </w:r>
                      <w:r>
                        <w:rPr>
                          <w:rFonts w:ascii="Arial" w:hAnsi="Arial" w:cs="Arial"/>
                          <w:b/>
                        </w:rPr>
                        <w:t xml:space="preserve">the </w:t>
                      </w:r>
                      <w:r w:rsidRPr="00E27D6F">
                        <w:rPr>
                          <w:rFonts w:ascii="Arial" w:hAnsi="Arial" w:cs="Arial"/>
                          <w:b/>
                        </w:rPr>
                        <w:t xml:space="preserve">50/50 </w:t>
                      </w:r>
                      <w:r>
                        <w:rPr>
                          <w:rFonts w:ascii="Arial" w:hAnsi="Arial" w:cs="Arial"/>
                          <w:b/>
                        </w:rPr>
                        <w:t xml:space="preserve">section </w:t>
                      </w:r>
                      <w:r w:rsidRPr="00E27D6F">
                        <w:rPr>
                          <w:rFonts w:ascii="Arial" w:hAnsi="Arial" w:cs="Arial"/>
                          <w:b/>
                        </w:rPr>
                        <w:t>work?</w:t>
                      </w:r>
                    </w:p>
                    <w:p w14:paraId="4FDEA213" w14:textId="77777777" w:rsidR="00043985" w:rsidRDefault="00043985" w:rsidP="00E27D6F">
                      <w:pPr>
                        <w:rPr>
                          <w:rFonts w:ascii="Arial" w:hAnsi="Arial" w:cs="Arial"/>
                        </w:rPr>
                      </w:pPr>
                      <w:r w:rsidRPr="00E27D6F">
                        <w:rPr>
                          <w:rFonts w:ascii="Arial" w:hAnsi="Arial" w:cs="Arial"/>
                        </w:rPr>
                        <w:t xml:space="preserve">There are two sections in the LGPS from 1 April 2014 – the </w:t>
                      </w:r>
                      <w:r>
                        <w:rPr>
                          <w:rFonts w:ascii="Arial" w:hAnsi="Arial" w:cs="Arial"/>
                        </w:rPr>
                        <w:t>m</w:t>
                      </w:r>
                      <w:r w:rsidRPr="00E27D6F">
                        <w:rPr>
                          <w:rFonts w:ascii="Arial" w:hAnsi="Arial" w:cs="Arial"/>
                        </w:rPr>
                        <w:t xml:space="preserve">ain section and the 50/50 section. The </w:t>
                      </w:r>
                      <w:r>
                        <w:rPr>
                          <w:rFonts w:ascii="Arial" w:hAnsi="Arial" w:cs="Arial"/>
                        </w:rPr>
                        <w:t>m</w:t>
                      </w:r>
                      <w:r w:rsidRPr="00E27D6F">
                        <w:rPr>
                          <w:rFonts w:ascii="Arial" w:hAnsi="Arial" w:cs="Arial"/>
                        </w:rPr>
                        <w:t xml:space="preserve">ain section is where you pay normal contributions and get </w:t>
                      </w:r>
                      <w:r>
                        <w:rPr>
                          <w:rFonts w:ascii="Arial" w:hAnsi="Arial" w:cs="Arial"/>
                        </w:rPr>
                        <w:t>your</w:t>
                      </w:r>
                      <w:r w:rsidRPr="00E27D6F">
                        <w:rPr>
                          <w:rFonts w:ascii="Arial" w:hAnsi="Arial" w:cs="Arial"/>
                        </w:rPr>
                        <w:t xml:space="preserve"> normal pension build up. In the 50/50 section </w:t>
                      </w:r>
                      <w:r>
                        <w:rPr>
                          <w:rFonts w:ascii="Arial" w:hAnsi="Arial" w:cs="Arial"/>
                        </w:rPr>
                        <w:t xml:space="preserve">you </w:t>
                      </w:r>
                      <w:r w:rsidRPr="00E27D6F">
                        <w:rPr>
                          <w:rFonts w:ascii="Arial" w:hAnsi="Arial" w:cs="Arial"/>
                        </w:rPr>
                        <w:t xml:space="preserve">pay half </w:t>
                      </w:r>
                      <w:r>
                        <w:rPr>
                          <w:rFonts w:ascii="Arial" w:hAnsi="Arial" w:cs="Arial"/>
                        </w:rPr>
                        <w:t xml:space="preserve">your normal </w:t>
                      </w:r>
                      <w:r w:rsidRPr="00E27D6F">
                        <w:rPr>
                          <w:rFonts w:ascii="Arial" w:hAnsi="Arial" w:cs="Arial"/>
                        </w:rPr>
                        <w:t xml:space="preserve">contributions and build up half </w:t>
                      </w:r>
                      <w:r>
                        <w:rPr>
                          <w:rFonts w:ascii="Arial" w:hAnsi="Arial" w:cs="Arial"/>
                        </w:rPr>
                        <w:t xml:space="preserve">your </w:t>
                      </w:r>
                      <w:r w:rsidRPr="00E27D6F">
                        <w:rPr>
                          <w:rFonts w:ascii="Arial" w:hAnsi="Arial" w:cs="Arial"/>
                        </w:rPr>
                        <w:t>normal pension</w:t>
                      </w:r>
                      <w:r>
                        <w:rPr>
                          <w:rFonts w:ascii="Arial" w:hAnsi="Arial" w:cs="Arial"/>
                        </w:rPr>
                        <w:t xml:space="preserve"> during the period you are in that section</w:t>
                      </w:r>
                      <w:r w:rsidRPr="00E27D6F">
                        <w:rPr>
                          <w:rFonts w:ascii="Arial" w:hAnsi="Arial" w:cs="Arial"/>
                        </w:rPr>
                        <w:t xml:space="preserve">. </w:t>
                      </w:r>
                      <w:r>
                        <w:rPr>
                          <w:rFonts w:ascii="Arial" w:hAnsi="Arial" w:cs="Arial"/>
                        </w:rPr>
                        <w:t xml:space="preserve">However, if you move to the 50/50 section you still get </w:t>
                      </w:r>
                      <w:r w:rsidRPr="00E96C16">
                        <w:rPr>
                          <w:rFonts w:ascii="Arial" w:hAnsi="Arial" w:cs="Arial"/>
                        </w:rPr>
                        <w:t xml:space="preserve">full life assurance cover, full ill health cover and full survivor benefits in the event of your death. </w:t>
                      </w:r>
                      <w:r>
                        <w:rPr>
                          <w:rFonts w:ascii="Arial" w:hAnsi="Arial" w:cs="Arial"/>
                        </w:rPr>
                        <w:t xml:space="preserve">In other words, the </w:t>
                      </w:r>
                      <w:r w:rsidRPr="00E96C16">
                        <w:rPr>
                          <w:rFonts w:ascii="Arial" w:hAnsi="Arial" w:cs="Arial"/>
                        </w:rPr>
                        <w:t xml:space="preserve">cover for those benefits is the same as if you were in the main section.   </w:t>
                      </w:r>
                    </w:p>
                    <w:p w14:paraId="4FDEA214" w14:textId="77777777" w:rsidR="00043985" w:rsidRPr="00235549" w:rsidRDefault="00043985" w:rsidP="00E27D6F">
                      <w:pPr>
                        <w:rPr>
                          <w:rFonts w:ascii="Arial" w:hAnsi="Arial" w:cs="Arial"/>
                          <w:sz w:val="16"/>
                          <w:szCs w:val="16"/>
                        </w:rPr>
                      </w:pPr>
                    </w:p>
                    <w:p w14:paraId="4FDEA215" w14:textId="095B79B7" w:rsidR="00043985" w:rsidRPr="00E27D6F" w:rsidRDefault="00043985" w:rsidP="00E27D6F">
                      <w:pPr>
                        <w:rPr>
                          <w:rFonts w:ascii="Arial" w:hAnsi="Arial" w:cs="Arial"/>
                        </w:rPr>
                      </w:pPr>
                      <w:r>
                        <w:rPr>
                          <w:rFonts w:ascii="Arial" w:hAnsi="Arial" w:cs="Arial"/>
                        </w:rPr>
                        <w:t xml:space="preserve">You </w:t>
                      </w:r>
                      <w:r w:rsidRPr="00E27D6F">
                        <w:rPr>
                          <w:rFonts w:ascii="Arial" w:hAnsi="Arial" w:cs="Arial"/>
                        </w:rPr>
                        <w:t xml:space="preserve">can elect to move from the </w:t>
                      </w:r>
                      <w:r>
                        <w:rPr>
                          <w:rFonts w:ascii="Arial" w:hAnsi="Arial" w:cs="Arial"/>
                        </w:rPr>
                        <w:t>m</w:t>
                      </w:r>
                      <w:r w:rsidRPr="00E27D6F">
                        <w:rPr>
                          <w:rFonts w:ascii="Arial" w:hAnsi="Arial" w:cs="Arial"/>
                        </w:rPr>
                        <w:t>ain section to the 50/50 section at any time. An election to join th</w:t>
                      </w:r>
                      <w:r>
                        <w:rPr>
                          <w:rFonts w:ascii="Arial" w:hAnsi="Arial" w:cs="Arial"/>
                        </w:rPr>
                        <w:t>e 50/50 section</w:t>
                      </w:r>
                      <w:r w:rsidRPr="00E27D6F">
                        <w:rPr>
                          <w:rFonts w:ascii="Arial" w:hAnsi="Arial" w:cs="Arial"/>
                        </w:rPr>
                        <w:t xml:space="preserve"> must be made in writing. This form can be used as your election.</w:t>
                      </w:r>
                      <w:r>
                        <w:rPr>
                          <w:rFonts w:ascii="Arial" w:hAnsi="Arial" w:cs="Arial"/>
                        </w:rPr>
                        <w:t xml:space="preserve"> You will be moved to the 50/50 section from the next available pay period after your employer receives your signed election. </w:t>
                      </w:r>
                    </w:p>
                    <w:p w14:paraId="4FDEA216" w14:textId="77777777" w:rsidR="00043985" w:rsidRPr="00235549" w:rsidRDefault="00043985" w:rsidP="00E27D6F">
                      <w:pPr>
                        <w:rPr>
                          <w:rFonts w:ascii="Arial" w:hAnsi="Arial" w:cs="Arial"/>
                          <w:sz w:val="16"/>
                          <w:szCs w:val="16"/>
                        </w:rPr>
                      </w:pPr>
                    </w:p>
                    <w:p w14:paraId="4FDEA219" w14:textId="77777777" w:rsidR="00043985" w:rsidRDefault="00043985" w:rsidP="00E27D6F">
                      <w:pPr>
                        <w:rPr>
                          <w:rFonts w:ascii="Arial" w:hAnsi="Arial" w:cs="Arial"/>
                        </w:rPr>
                      </w:pPr>
                      <w:r w:rsidRPr="00DE0EFE">
                        <w:rPr>
                          <w:rFonts w:ascii="Arial" w:hAnsi="Arial" w:cs="Arial"/>
                        </w:rPr>
                        <w:t xml:space="preserve">If you are </w:t>
                      </w:r>
                      <w:r>
                        <w:rPr>
                          <w:rFonts w:ascii="Arial" w:hAnsi="Arial" w:cs="Arial"/>
                        </w:rPr>
                        <w:t xml:space="preserve">in the LGPS with </w:t>
                      </w:r>
                      <w:r w:rsidRPr="00DE0EFE">
                        <w:rPr>
                          <w:rFonts w:ascii="Arial" w:hAnsi="Arial" w:cs="Arial"/>
                        </w:rPr>
                        <w:t>more than one employer, a separate election form must be completed and returned to each employer where you wish to join the 50/50 section.</w:t>
                      </w:r>
                    </w:p>
                    <w:p w14:paraId="4FDEA21A" w14:textId="77777777" w:rsidR="00043985" w:rsidRPr="000801E4" w:rsidRDefault="00043985" w:rsidP="00E27D6F">
                      <w:pPr>
                        <w:rPr>
                          <w:rFonts w:ascii="Arial" w:hAnsi="Arial" w:cs="Arial"/>
                          <w:sz w:val="16"/>
                          <w:szCs w:val="16"/>
                        </w:rPr>
                      </w:pPr>
                    </w:p>
                    <w:p w14:paraId="4FDEA21B" w14:textId="77777777" w:rsidR="00043985" w:rsidRPr="00E27D6F" w:rsidRDefault="00043985" w:rsidP="00E27D6F">
                      <w:pPr>
                        <w:rPr>
                          <w:rFonts w:ascii="Arial" w:hAnsi="Arial" w:cs="Arial"/>
                        </w:rPr>
                      </w:pPr>
                      <w:r>
                        <w:rPr>
                          <w:rFonts w:ascii="Arial" w:hAnsi="Arial" w:cs="Arial"/>
                        </w:rPr>
                        <w:t>If you choose to move to the 50/50 section any extra pension contributions or additional voluntary contributions (AVCs) would continue to be payable in full (not at half rate). The only exception to this is that any additional pension contributions (APCs) you are paying to purchase extra pension would have to cease (unless those APCs are</w:t>
                      </w:r>
                      <w:r w:rsidRPr="00235549">
                        <w:t xml:space="preserve"> </w:t>
                      </w:r>
                      <w:r w:rsidRPr="00235549">
                        <w:rPr>
                          <w:rFonts w:ascii="Arial" w:hAnsi="Arial" w:cs="Arial"/>
                        </w:rPr>
                        <w:t xml:space="preserve">to purchase pension ‘lost’ during a period of authorised unpaid leave </w:t>
                      </w:r>
                      <w:r w:rsidRPr="00C01BAE">
                        <w:rPr>
                          <w:rFonts w:ascii="Arial" w:hAnsi="Arial" w:cs="Arial"/>
                        </w:rPr>
                        <w:t>of a</w:t>
                      </w:r>
                      <w:r w:rsidRPr="00235549">
                        <w:rPr>
                          <w:rFonts w:ascii="Arial" w:hAnsi="Arial" w:cs="Arial"/>
                        </w:rPr>
                        <w:t>bsence or during a period of unpaid additional maternity, paternity</w:t>
                      </w:r>
                      <w:r>
                        <w:rPr>
                          <w:rFonts w:ascii="Arial" w:hAnsi="Arial" w:cs="Arial"/>
                        </w:rPr>
                        <w:t xml:space="preserve"> </w:t>
                      </w:r>
                      <w:r w:rsidRPr="00235549">
                        <w:rPr>
                          <w:rFonts w:ascii="Arial" w:hAnsi="Arial" w:cs="Arial"/>
                        </w:rPr>
                        <w:t>or adoption leave</w:t>
                      </w:r>
                      <w:r w:rsidRPr="00133E6D">
                        <w:rPr>
                          <w:rFonts w:ascii="Arial" w:hAnsi="Arial" w:cs="Arial"/>
                        </w:rPr>
                        <w:t xml:space="preserve"> </w:t>
                      </w:r>
                      <w:r>
                        <w:rPr>
                          <w:rFonts w:ascii="Arial" w:hAnsi="Arial" w:cs="Arial"/>
                        </w:rPr>
                        <w:t xml:space="preserve">or unpaid shared parental leave, </w:t>
                      </w:r>
                      <w:r w:rsidRPr="00C01BAE">
                        <w:rPr>
                          <w:rFonts w:ascii="Arial" w:hAnsi="Arial" w:cs="Arial"/>
                        </w:rPr>
                        <w:t>or during a period of industrial action</w:t>
                      </w:r>
                      <w:r w:rsidRPr="00235549">
                        <w:rPr>
                          <w:rFonts w:ascii="Arial" w:hAnsi="Arial" w:cs="Arial"/>
                        </w:rPr>
                        <w:t>).</w:t>
                      </w:r>
                      <w:r>
                        <w:rPr>
                          <w:rFonts w:ascii="Arial" w:hAnsi="Arial" w:cs="Arial"/>
                        </w:rPr>
                        <w:t xml:space="preserve">  </w:t>
                      </w:r>
                    </w:p>
                  </w:txbxContent>
                </v:textbox>
              </v:shape>
            </w:pict>
          </mc:Fallback>
        </mc:AlternateContent>
      </w:r>
    </w:p>
    <w:p w14:paraId="4FDEA1C2" w14:textId="77777777" w:rsidR="00E27D6F" w:rsidRDefault="00E27D6F" w:rsidP="001D36B9">
      <w:pPr>
        <w:autoSpaceDE w:val="0"/>
        <w:autoSpaceDN w:val="0"/>
        <w:adjustRightInd w:val="0"/>
        <w:rPr>
          <w:rFonts w:ascii="Arial" w:hAnsi="Arial" w:cs="Arial"/>
          <w:b/>
          <w:lang w:eastAsia="en-GB"/>
        </w:rPr>
      </w:pPr>
    </w:p>
    <w:p w14:paraId="4FDEA1C3" w14:textId="77777777" w:rsidR="00E27D6F" w:rsidRDefault="00E27D6F" w:rsidP="001D36B9">
      <w:pPr>
        <w:autoSpaceDE w:val="0"/>
        <w:autoSpaceDN w:val="0"/>
        <w:adjustRightInd w:val="0"/>
        <w:rPr>
          <w:rFonts w:ascii="Arial" w:hAnsi="Arial" w:cs="Arial"/>
          <w:b/>
          <w:lang w:eastAsia="en-GB"/>
        </w:rPr>
      </w:pPr>
    </w:p>
    <w:p w14:paraId="4FDEA1C4" w14:textId="77777777" w:rsidR="00E27D6F" w:rsidRDefault="00E27D6F" w:rsidP="001D36B9">
      <w:pPr>
        <w:autoSpaceDE w:val="0"/>
        <w:autoSpaceDN w:val="0"/>
        <w:adjustRightInd w:val="0"/>
        <w:rPr>
          <w:rFonts w:ascii="Arial" w:hAnsi="Arial" w:cs="Arial"/>
          <w:b/>
          <w:lang w:eastAsia="en-GB"/>
        </w:rPr>
      </w:pPr>
    </w:p>
    <w:p w14:paraId="4FDEA1C5" w14:textId="77777777" w:rsidR="00E27D6F" w:rsidRDefault="00E27D6F" w:rsidP="001D36B9">
      <w:pPr>
        <w:autoSpaceDE w:val="0"/>
        <w:autoSpaceDN w:val="0"/>
        <w:adjustRightInd w:val="0"/>
        <w:rPr>
          <w:rFonts w:ascii="Arial" w:hAnsi="Arial" w:cs="Arial"/>
          <w:b/>
          <w:lang w:eastAsia="en-GB"/>
        </w:rPr>
      </w:pPr>
    </w:p>
    <w:p w14:paraId="4FDEA1C6" w14:textId="77777777" w:rsidR="00E27D6F" w:rsidRDefault="00E27D6F" w:rsidP="001D36B9">
      <w:pPr>
        <w:autoSpaceDE w:val="0"/>
        <w:autoSpaceDN w:val="0"/>
        <w:adjustRightInd w:val="0"/>
        <w:rPr>
          <w:rFonts w:ascii="Arial" w:hAnsi="Arial" w:cs="Arial"/>
          <w:b/>
          <w:lang w:eastAsia="en-GB"/>
        </w:rPr>
      </w:pPr>
    </w:p>
    <w:p w14:paraId="4FDEA1C7" w14:textId="77777777" w:rsidR="00E27D6F" w:rsidRDefault="00E27D6F" w:rsidP="001D36B9">
      <w:pPr>
        <w:autoSpaceDE w:val="0"/>
        <w:autoSpaceDN w:val="0"/>
        <w:adjustRightInd w:val="0"/>
        <w:rPr>
          <w:rFonts w:ascii="Arial" w:hAnsi="Arial" w:cs="Arial"/>
          <w:b/>
          <w:lang w:eastAsia="en-GB"/>
        </w:rPr>
      </w:pPr>
    </w:p>
    <w:p w14:paraId="4FDEA1C8" w14:textId="77777777" w:rsidR="00E27D6F" w:rsidRDefault="00E27D6F" w:rsidP="001D36B9">
      <w:pPr>
        <w:autoSpaceDE w:val="0"/>
        <w:autoSpaceDN w:val="0"/>
        <w:adjustRightInd w:val="0"/>
        <w:rPr>
          <w:rFonts w:ascii="Arial" w:hAnsi="Arial" w:cs="Arial"/>
          <w:b/>
          <w:lang w:eastAsia="en-GB"/>
        </w:rPr>
      </w:pPr>
    </w:p>
    <w:p w14:paraId="4FDEA1C9" w14:textId="77777777" w:rsidR="00E27D6F" w:rsidRDefault="00E27D6F" w:rsidP="001D36B9">
      <w:pPr>
        <w:autoSpaceDE w:val="0"/>
        <w:autoSpaceDN w:val="0"/>
        <w:adjustRightInd w:val="0"/>
        <w:rPr>
          <w:rFonts w:ascii="Arial" w:hAnsi="Arial" w:cs="Arial"/>
          <w:b/>
          <w:lang w:eastAsia="en-GB"/>
        </w:rPr>
      </w:pPr>
    </w:p>
    <w:p w14:paraId="4FDEA1CA" w14:textId="77777777" w:rsidR="00E27D6F" w:rsidRDefault="00E27D6F" w:rsidP="001D36B9">
      <w:pPr>
        <w:autoSpaceDE w:val="0"/>
        <w:autoSpaceDN w:val="0"/>
        <w:adjustRightInd w:val="0"/>
        <w:rPr>
          <w:rFonts w:ascii="Arial" w:hAnsi="Arial" w:cs="Arial"/>
          <w:b/>
          <w:lang w:eastAsia="en-GB"/>
        </w:rPr>
      </w:pPr>
    </w:p>
    <w:p w14:paraId="4FDEA1CB" w14:textId="77777777" w:rsidR="00E27D6F" w:rsidRDefault="00E27D6F" w:rsidP="001D36B9">
      <w:pPr>
        <w:autoSpaceDE w:val="0"/>
        <w:autoSpaceDN w:val="0"/>
        <w:adjustRightInd w:val="0"/>
        <w:rPr>
          <w:rFonts w:ascii="Arial" w:hAnsi="Arial" w:cs="Arial"/>
          <w:b/>
          <w:lang w:eastAsia="en-GB"/>
        </w:rPr>
      </w:pPr>
    </w:p>
    <w:p w14:paraId="4FDEA1CC" w14:textId="77777777" w:rsidR="00E27D6F" w:rsidRDefault="00E27D6F" w:rsidP="001D36B9">
      <w:pPr>
        <w:autoSpaceDE w:val="0"/>
        <w:autoSpaceDN w:val="0"/>
        <w:adjustRightInd w:val="0"/>
        <w:rPr>
          <w:rFonts w:ascii="Arial" w:hAnsi="Arial" w:cs="Arial"/>
          <w:b/>
          <w:lang w:eastAsia="en-GB"/>
        </w:rPr>
      </w:pPr>
    </w:p>
    <w:p w14:paraId="4FDEA1CD" w14:textId="77777777" w:rsidR="00E96C16" w:rsidRDefault="00E96C16" w:rsidP="001D36B9">
      <w:pPr>
        <w:autoSpaceDE w:val="0"/>
        <w:autoSpaceDN w:val="0"/>
        <w:adjustRightInd w:val="0"/>
        <w:rPr>
          <w:rFonts w:ascii="Arial" w:hAnsi="Arial" w:cs="Arial"/>
          <w:b/>
          <w:lang w:eastAsia="en-GB"/>
        </w:rPr>
      </w:pPr>
    </w:p>
    <w:p w14:paraId="4FDEA1CE" w14:textId="77777777" w:rsidR="00E96C16" w:rsidRDefault="00E96C16" w:rsidP="001D36B9">
      <w:pPr>
        <w:autoSpaceDE w:val="0"/>
        <w:autoSpaceDN w:val="0"/>
        <w:adjustRightInd w:val="0"/>
        <w:rPr>
          <w:rFonts w:ascii="Arial" w:hAnsi="Arial" w:cs="Arial"/>
          <w:b/>
          <w:lang w:eastAsia="en-GB"/>
        </w:rPr>
      </w:pPr>
    </w:p>
    <w:p w14:paraId="4FDEA1CF" w14:textId="77777777" w:rsidR="00E96C16" w:rsidRDefault="00E96C16" w:rsidP="001D36B9">
      <w:pPr>
        <w:autoSpaceDE w:val="0"/>
        <w:autoSpaceDN w:val="0"/>
        <w:adjustRightInd w:val="0"/>
        <w:rPr>
          <w:rFonts w:ascii="Arial" w:hAnsi="Arial" w:cs="Arial"/>
          <w:b/>
          <w:lang w:eastAsia="en-GB"/>
        </w:rPr>
      </w:pPr>
    </w:p>
    <w:p w14:paraId="4FDEA1D0" w14:textId="77777777" w:rsidR="00E96C16" w:rsidRDefault="00E96C16" w:rsidP="001D36B9">
      <w:pPr>
        <w:autoSpaceDE w:val="0"/>
        <w:autoSpaceDN w:val="0"/>
        <w:adjustRightInd w:val="0"/>
        <w:rPr>
          <w:rFonts w:ascii="Arial" w:hAnsi="Arial" w:cs="Arial"/>
          <w:b/>
          <w:lang w:eastAsia="en-GB"/>
        </w:rPr>
      </w:pPr>
    </w:p>
    <w:p w14:paraId="4FDEA1D1" w14:textId="77777777" w:rsidR="00E96C16" w:rsidRDefault="00E96C16" w:rsidP="001D36B9">
      <w:pPr>
        <w:autoSpaceDE w:val="0"/>
        <w:autoSpaceDN w:val="0"/>
        <w:adjustRightInd w:val="0"/>
        <w:rPr>
          <w:rFonts w:ascii="Arial" w:hAnsi="Arial" w:cs="Arial"/>
          <w:b/>
          <w:lang w:eastAsia="en-GB"/>
        </w:rPr>
      </w:pPr>
    </w:p>
    <w:p w14:paraId="4FDEA1D2" w14:textId="77777777" w:rsidR="00E96C16" w:rsidRDefault="00E96C16" w:rsidP="001D36B9">
      <w:pPr>
        <w:autoSpaceDE w:val="0"/>
        <w:autoSpaceDN w:val="0"/>
        <w:adjustRightInd w:val="0"/>
        <w:rPr>
          <w:rFonts w:ascii="Arial" w:hAnsi="Arial" w:cs="Arial"/>
          <w:b/>
          <w:lang w:eastAsia="en-GB"/>
        </w:rPr>
      </w:pPr>
    </w:p>
    <w:p w14:paraId="4FDEA1D3" w14:textId="77777777" w:rsidR="00E96C16" w:rsidRDefault="00E96C16" w:rsidP="001D36B9">
      <w:pPr>
        <w:autoSpaceDE w:val="0"/>
        <w:autoSpaceDN w:val="0"/>
        <w:adjustRightInd w:val="0"/>
        <w:rPr>
          <w:rFonts w:ascii="Arial" w:hAnsi="Arial" w:cs="Arial"/>
          <w:b/>
          <w:lang w:eastAsia="en-GB"/>
        </w:rPr>
      </w:pPr>
    </w:p>
    <w:p w14:paraId="4FDEA1D4" w14:textId="2B65F52A" w:rsidR="00E96C16" w:rsidRDefault="00B678F4" w:rsidP="001D36B9">
      <w:pPr>
        <w:autoSpaceDE w:val="0"/>
        <w:autoSpaceDN w:val="0"/>
        <w:adjustRightInd w:val="0"/>
        <w:rPr>
          <w:rFonts w:ascii="Arial" w:hAnsi="Arial" w:cs="Arial"/>
          <w:b/>
          <w:lang w:eastAsia="en-GB"/>
        </w:rPr>
      </w:pPr>
      <w:r>
        <w:rPr>
          <w:noProof/>
        </w:rPr>
        <mc:AlternateContent>
          <mc:Choice Requires="wps">
            <w:drawing>
              <wp:anchor distT="0" distB="0" distL="114300" distR="114300" simplePos="0" relativeHeight="251648000" behindDoc="0" locked="0" layoutInCell="1" allowOverlap="1" wp14:anchorId="4FDEA209" wp14:editId="6A88B4BD">
                <wp:simplePos x="0" y="0"/>
                <wp:positionH relativeFrom="column">
                  <wp:posOffset>60960</wp:posOffset>
                </wp:positionH>
                <wp:positionV relativeFrom="paragraph">
                  <wp:posOffset>145415</wp:posOffset>
                </wp:positionV>
                <wp:extent cx="6897370" cy="2483485"/>
                <wp:effectExtent l="0" t="0" r="17780" b="12065"/>
                <wp:wrapNone/>
                <wp:docPr id="346746396"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7370" cy="2483485"/>
                        </a:xfrm>
                        <a:prstGeom prst="rect">
                          <a:avLst/>
                        </a:prstGeom>
                        <a:solidFill>
                          <a:srgbClr val="FFFFFF"/>
                        </a:solidFill>
                        <a:ln w="9525">
                          <a:solidFill>
                            <a:srgbClr val="000000"/>
                          </a:solidFill>
                          <a:miter lim="800000"/>
                          <a:headEnd/>
                          <a:tailEnd/>
                        </a:ln>
                      </wps:spPr>
                      <wps:txbx>
                        <w:txbxContent>
                          <w:p w14:paraId="4FDEA21C" w14:textId="77777777" w:rsidR="00043985" w:rsidRPr="00E96C16" w:rsidRDefault="00043985" w:rsidP="00E96C16">
                            <w:pPr>
                              <w:rPr>
                                <w:rFonts w:ascii="Arial" w:hAnsi="Arial" w:cs="Arial"/>
                                <w:b/>
                              </w:rPr>
                            </w:pPr>
                            <w:r w:rsidRPr="00E96C16">
                              <w:rPr>
                                <w:rFonts w:ascii="Arial" w:hAnsi="Arial" w:cs="Arial"/>
                                <w:b/>
                              </w:rPr>
                              <w:t xml:space="preserve">How long can </w:t>
                            </w:r>
                            <w:r>
                              <w:rPr>
                                <w:rFonts w:ascii="Arial" w:hAnsi="Arial" w:cs="Arial"/>
                                <w:b/>
                              </w:rPr>
                              <w:t xml:space="preserve">I </w:t>
                            </w:r>
                            <w:r w:rsidRPr="00E96C16">
                              <w:rPr>
                                <w:rFonts w:ascii="Arial" w:hAnsi="Arial" w:cs="Arial"/>
                                <w:b/>
                              </w:rPr>
                              <w:t xml:space="preserve">remain in the 50/50 section? </w:t>
                            </w:r>
                          </w:p>
                          <w:p w14:paraId="4FDEA21D" w14:textId="531304F7" w:rsidR="00043985" w:rsidRPr="00E96C16" w:rsidRDefault="00043985" w:rsidP="00E96C16">
                            <w:pPr>
                              <w:rPr>
                                <w:rFonts w:ascii="Arial" w:hAnsi="Arial" w:cs="Arial"/>
                              </w:rPr>
                            </w:pPr>
                            <w:r w:rsidRPr="00E96C16">
                              <w:rPr>
                                <w:rFonts w:ascii="Arial" w:hAnsi="Arial" w:cs="Arial"/>
                              </w:rPr>
                              <w:t xml:space="preserve">The 50/50 section is designed to be a </w:t>
                            </w:r>
                            <w:r w:rsidRPr="005001AB">
                              <w:rPr>
                                <w:rFonts w:ascii="Arial" w:hAnsi="Arial" w:cs="Arial"/>
                                <w:b/>
                              </w:rPr>
                              <w:t>short-term</w:t>
                            </w:r>
                            <w:r w:rsidRPr="00E96C16">
                              <w:rPr>
                                <w:rFonts w:ascii="Arial" w:hAnsi="Arial" w:cs="Arial"/>
                              </w:rPr>
                              <w:t xml:space="preserve"> option for when times are tough financially. </w:t>
                            </w:r>
                          </w:p>
                          <w:p w14:paraId="4FDEA21E" w14:textId="77777777" w:rsidR="00043985" w:rsidRPr="00235549" w:rsidRDefault="00043985" w:rsidP="00E96C16">
                            <w:pPr>
                              <w:rPr>
                                <w:rFonts w:ascii="Arial" w:hAnsi="Arial" w:cs="Arial"/>
                                <w:sz w:val="16"/>
                                <w:szCs w:val="16"/>
                              </w:rPr>
                            </w:pPr>
                          </w:p>
                          <w:p w14:paraId="4FDEA21F" w14:textId="77777777" w:rsidR="00043985" w:rsidRDefault="00043985" w:rsidP="00E96C16">
                            <w:pPr>
                              <w:rPr>
                                <w:rFonts w:ascii="Arial" w:hAnsi="Arial" w:cs="Arial"/>
                              </w:rPr>
                            </w:pPr>
                            <w:r>
                              <w:rPr>
                                <w:rFonts w:ascii="Arial" w:hAnsi="Arial" w:cs="Arial"/>
                              </w:rPr>
                              <w:t>I</w:t>
                            </w:r>
                            <w:r w:rsidRPr="003621F1">
                              <w:rPr>
                                <w:rFonts w:ascii="Arial" w:hAnsi="Arial" w:cs="Arial"/>
                              </w:rPr>
                              <w:t xml:space="preserve">f, during a pay period, </w:t>
                            </w:r>
                            <w:r>
                              <w:rPr>
                                <w:rFonts w:ascii="Arial" w:hAnsi="Arial" w:cs="Arial"/>
                              </w:rPr>
                              <w:t xml:space="preserve">you </w:t>
                            </w:r>
                            <w:r w:rsidRPr="003621F1">
                              <w:rPr>
                                <w:rFonts w:ascii="Arial" w:hAnsi="Arial" w:cs="Arial"/>
                              </w:rPr>
                              <w:t>go onto no pay due to sickness or injury</w:t>
                            </w:r>
                            <w:r>
                              <w:rPr>
                                <w:rFonts w:ascii="Arial" w:hAnsi="Arial" w:cs="Arial"/>
                              </w:rPr>
                              <w:t>, or during a period of ordinary maternity leave, ordinary adoption leave or paternity leave,</w:t>
                            </w:r>
                            <w:r w:rsidRPr="003621F1">
                              <w:rPr>
                                <w:rFonts w:ascii="Arial" w:hAnsi="Arial" w:cs="Arial"/>
                              </w:rPr>
                              <w:t xml:space="preserve"> and </w:t>
                            </w:r>
                            <w:r>
                              <w:rPr>
                                <w:rFonts w:ascii="Arial" w:hAnsi="Arial" w:cs="Arial"/>
                              </w:rPr>
                              <w:t>you are s</w:t>
                            </w:r>
                            <w:r w:rsidRPr="003621F1">
                              <w:rPr>
                                <w:rFonts w:ascii="Arial" w:hAnsi="Arial" w:cs="Arial"/>
                              </w:rPr>
                              <w:t xml:space="preserve">till on no pay at the beginning of the next pay period, </w:t>
                            </w:r>
                            <w:r>
                              <w:rPr>
                                <w:rFonts w:ascii="Arial" w:hAnsi="Arial" w:cs="Arial"/>
                              </w:rPr>
                              <w:t xml:space="preserve">your </w:t>
                            </w:r>
                            <w:r w:rsidRPr="003621F1">
                              <w:rPr>
                                <w:rFonts w:ascii="Arial" w:hAnsi="Arial" w:cs="Arial"/>
                              </w:rPr>
                              <w:t xml:space="preserve">employer will then move </w:t>
                            </w:r>
                            <w:r>
                              <w:rPr>
                                <w:rFonts w:ascii="Arial" w:hAnsi="Arial" w:cs="Arial"/>
                              </w:rPr>
                              <w:t xml:space="preserve">you </w:t>
                            </w:r>
                            <w:r w:rsidRPr="003621F1">
                              <w:rPr>
                                <w:rFonts w:ascii="Arial" w:hAnsi="Arial" w:cs="Arial"/>
                              </w:rPr>
                              <w:t xml:space="preserve">back into the main section of the LGPS. </w:t>
                            </w:r>
                            <w:r>
                              <w:rPr>
                                <w:rFonts w:ascii="Arial" w:hAnsi="Arial" w:cs="Arial"/>
                              </w:rPr>
                              <w:t xml:space="preserve">That is to your advantage as you will then start to accrue full pension again, even though you will not be paying pension contributions. </w:t>
                            </w:r>
                            <w:r w:rsidRPr="003621F1">
                              <w:rPr>
                                <w:rFonts w:ascii="Arial" w:hAnsi="Arial" w:cs="Arial"/>
                              </w:rPr>
                              <w:t xml:space="preserve">On return to work </w:t>
                            </w:r>
                            <w:r>
                              <w:rPr>
                                <w:rFonts w:ascii="Arial" w:hAnsi="Arial" w:cs="Arial"/>
                              </w:rPr>
                              <w:t>you</w:t>
                            </w:r>
                            <w:r w:rsidRPr="003621F1">
                              <w:rPr>
                                <w:rFonts w:ascii="Arial" w:hAnsi="Arial" w:cs="Arial"/>
                              </w:rPr>
                              <w:t xml:space="preserve"> would have the right to make an election to move back to the 50/50 section if </w:t>
                            </w:r>
                            <w:r>
                              <w:rPr>
                                <w:rFonts w:ascii="Arial" w:hAnsi="Arial" w:cs="Arial"/>
                              </w:rPr>
                              <w:t xml:space="preserve">you </w:t>
                            </w:r>
                            <w:r w:rsidRPr="003621F1">
                              <w:rPr>
                                <w:rFonts w:ascii="Arial" w:hAnsi="Arial" w:cs="Arial"/>
                              </w:rPr>
                              <w:t>wished to do so</w:t>
                            </w:r>
                            <w:r>
                              <w:rPr>
                                <w:rFonts w:ascii="Arial" w:hAnsi="Arial" w:cs="Arial"/>
                              </w:rPr>
                              <w:t>.</w:t>
                            </w:r>
                          </w:p>
                          <w:p w14:paraId="4FDEA220" w14:textId="77777777" w:rsidR="00043985" w:rsidRPr="00235549" w:rsidRDefault="00043985" w:rsidP="00E96C16">
                            <w:pPr>
                              <w:rPr>
                                <w:rFonts w:ascii="Arial" w:hAnsi="Arial" w:cs="Arial"/>
                                <w:sz w:val="16"/>
                                <w:szCs w:val="16"/>
                              </w:rPr>
                            </w:pPr>
                          </w:p>
                          <w:p w14:paraId="4FDEA221" w14:textId="6F40347A" w:rsidR="00043985" w:rsidRDefault="00043985" w:rsidP="00E96C16">
                            <w:pPr>
                              <w:rPr>
                                <w:rFonts w:ascii="Arial" w:hAnsi="Arial" w:cs="Arial"/>
                              </w:rPr>
                            </w:pPr>
                            <w:r>
                              <w:rPr>
                                <w:rFonts w:ascii="Arial" w:hAnsi="Arial" w:cs="Arial"/>
                              </w:rPr>
                              <w:t xml:space="preserve">At any time whilst you are in the 50/50 section you have the right to </w:t>
                            </w:r>
                            <w:r w:rsidRPr="00E96C16">
                              <w:rPr>
                                <w:rFonts w:ascii="Arial" w:hAnsi="Arial" w:cs="Arial"/>
                              </w:rPr>
                              <w:t xml:space="preserve">choose to </w:t>
                            </w:r>
                            <w:r>
                              <w:rPr>
                                <w:rFonts w:ascii="Arial" w:hAnsi="Arial" w:cs="Arial"/>
                              </w:rPr>
                              <w:t xml:space="preserve">move </w:t>
                            </w:r>
                            <w:r w:rsidRPr="00E96C16">
                              <w:rPr>
                                <w:rFonts w:ascii="Arial" w:hAnsi="Arial" w:cs="Arial"/>
                              </w:rPr>
                              <w:t xml:space="preserve">back to the </w:t>
                            </w:r>
                            <w:r>
                              <w:rPr>
                                <w:rFonts w:ascii="Arial" w:hAnsi="Arial" w:cs="Arial"/>
                              </w:rPr>
                              <w:t>m</w:t>
                            </w:r>
                            <w:r w:rsidRPr="00E96C16">
                              <w:rPr>
                                <w:rFonts w:ascii="Arial" w:hAnsi="Arial" w:cs="Arial"/>
                              </w:rPr>
                              <w:t>ain section of the scheme</w:t>
                            </w:r>
                            <w:r>
                              <w:rPr>
                                <w:rFonts w:ascii="Arial" w:hAnsi="Arial" w:cs="Arial"/>
                              </w:rPr>
                              <w:t xml:space="preserve"> (</w:t>
                            </w:r>
                            <w:r w:rsidRPr="00CA7DE9">
                              <w:rPr>
                                <w:rFonts w:ascii="Arial" w:hAnsi="Arial" w:cs="Arial"/>
                              </w:rPr>
                              <w:t>provided you are under age 75 and you remain in a</w:t>
                            </w:r>
                            <w:r>
                              <w:rPr>
                                <w:rFonts w:ascii="Arial" w:hAnsi="Arial" w:cs="Arial"/>
                              </w:rPr>
                              <w:t xml:space="preserve"> job</w:t>
                            </w:r>
                            <w:r w:rsidRPr="00CA7DE9">
                              <w:rPr>
                                <w:rFonts w:ascii="Arial" w:hAnsi="Arial" w:cs="Arial"/>
                              </w:rPr>
                              <w:t xml:space="preserve"> that qualifies you for membership of the scheme</w:t>
                            </w:r>
                            <w:r>
                              <w:rPr>
                                <w:rFonts w:ascii="Arial" w:hAnsi="Arial" w:cs="Arial"/>
                              </w:rPr>
                              <w:t>)</w:t>
                            </w:r>
                            <w:r w:rsidRPr="00CA7DE9">
                              <w:rPr>
                                <w:rFonts w:ascii="Arial" w:hAnsi="Arial" w:cs="Arial"/>
                              </w:rPr>
                              <w:t>.</w:t>
                            </w:r>
                            <w:r>
                              <w:rPr>
                                <w:rFonts w:ascii="Arial" w:hAnsi="Arial" w:cs="Arial"/>
                              </w:rPr>
                              <w:t xml:space="preserve">You would need to make an election move back to the main section and an election form to do so can be obtained from </w:t>
                            </w:r>
                            <w:r w:rsidR="009A4127" w:rsidRPr="009A4127">
                              <w:rPr>
                                <w:rFonts w:ascii="Arial" w:hAnsi="Arial" w:cs="Arial"/>
                              </w:rPr>
                              <w:t>https://pensionssharedservice.org.uk/forms-and-guides/</w:t>
                            </w:r>
                            <w:r>
                              <w:rPr>
                                <w:rFonts w:ascii="Arial" w:hAnsi="Arial" w:cs="Arial"/>
                              </w:rPr>
                              <w:t>. Y</w:t>
                            </w:r>
                            <w:r w:rsidRPr="00E96C16">
                              <w:rPr>
                                <w:rFonts w:ascii="Arial" w:hAnsi="Arial" w:cs="Arial"/>
                              </w:rPr>
                              <w:t>ou w</w:t>
                            </w:r>
                            <w:r>
                              <w:rPr>
                                <w:rFonts w:ascii="Arial" w:hAnsi="Arial" w:cs="Arial"/>
                              </w:rPr>
                              <w:t xml:space="preserve">ould be brought back into the main section from the next </w:t>
                            </w:r>
                            <w:r w:rsidRPr="00DE0EFE">
                              <w:rPr>
                                <w:rFonts w:ascii="Arial" w:hAnsi="Arial" w:cs="Arial"/>
                              </w:rPr>
                              <w:t xml:space="preserve">available pay period after your employer receives </w:t>
                            </w:r>
                            <w:r>
                              <w:rPr>
                                <w:rFonts w:ascii="Arial" w:hAnsi="Arial" w:cs="Arial"/>
                              </w:rPr>
                              <w:t xml:space="preserve">the completed </w:t>
                            </w:r>
                            <w:r w:rsidRPr="00DE0EFE">
                              <w:rPr>
                                <w:rFonts w:ascii="Arial" w:hAnsi="Arial" w:cs="Arial"/>
                              </w:rPr>
                              <w:t>election</w:t>
                            </w:r>
                            <w:r>
                              <w:rPr>
                                <w:rFonts w:ascii="Arial" w:hAnsi="Arial" w:cs="Arial"/>
                              </w:rPr>
                              <w:t xml:space="preserve"> form and you would </w:t>
                            </w:r>
                            <w:r w:rsidRPr="00E96C16">
                              <w:rPr>
                                <w:rFonts w:ascii="Arial" w:hAnsi="Arial" w:cs="Arial"/>
                              </w:rPr>
                              <w:t xml:space="preserve">then start to </w:t>
                            </w:r>
                            <w:r>
                              <w:rPr>
                                <w:rFonts w:ascii="Arial" w:hAnsi="Arial" w:cs="Arial"/>
                              </w:rPr>
                              <w:t xml:space="preserve">again </w:t>
                            </w:r>
                            <w:r w:rsidRPr="00E96C16">
                              <w:rPr>
                                <w:rFonts w:ascii="Arial" w:hAnsi="Arial" w:cs="Arial"/>
                              </w:rPr>
                              <w:t xml:space="preserve">build up </w:t>
                            </w:r>
                            <w:r>
                              <w:rPr>
                                <w:rFonts w:ascii="Arial" w:hAnsi="Arial" w:cs="Arial"/>
                              </w:rPr>
                              <w:t xml:space="preserve">a </w:t>
                            </w:r>
                            <w:r w:rsidRPr="00E96C16">
                              <w:rPr>
                                <w:rFonts w:ascii="Arial" w:hAnsi="Arial" w:cs="Arial"/>
                              </w:rPr>
                              <w:t>full</w:t>
                            </w:r>
                            <w:r>
                              <w:rPr>
                                <w:rFonts w:ascii="Arial" w:hAnsi="Arial" w:cs="Arial"/>
                              </w:rPr>
                              <w:t xml:space="preserve"> pension. If you are in the 50/50 section in more than one job</w:t>
                            </w:r>
                            <w:r w:rsidR="00BE36AE">
                              <w:rPr>
                                <w:rFonts w:ascii="Arial" w:hAnsi="Arial" w:cs="Arial"/>
                              </w:rPr>
                              <w:t>,</w:t>
                            </w:r>
                            <w:r>
                              <w:rPr>
                                <w:rFonts w:ascii="Arial" w:hAnsi="Arial" w:cs="Arial"/>
                              </w:rPr>
                              <w:t xml:space="preserve"> you can elect to move back into the main section in all or some of the jobs. </w:t>
                            </w:r>
                          </w:p>
                          <w:p w14:paraId="4FDEA222" w14:textId="77777777" w:rsidR="00043985" w:rsidRPr="00235549" w:rsidRDefault="00043985" w:rsidP="00E96C16">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DEA209" id="_x0000_t202" coordsize="21600,21600" o:spt="202" path="m,l,21600r21600,l21600,xe">
                <v:stroke joinstyle="miter"/>
                <v:path gradientshapeok="t" o:connecttype="rect"/>
              </v:shapetype>
              <v:shape id="Text Box 84" o:spid="_x0000_s1028" type="#_x0000_t202" style="position:absolute;margin-left:4.8pt;margin-top:11.45pt;width:543.1pt;height:195.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">
                <v:textbox>
                  <w:txbxContent>
                    <w:p w14:paraId="4FDEA21C" w14:textId="77777777" w:rsidR="00043985" w:rsidRPr="00E96C16" w:rsidRDefault="00043985" w:rsidP="00E96C16">
                      <w:pPr>
                        <w:rPr>
                          <w:rFonts w:ascii="Arial" w:hAnsi="Arial" w:cs="Arial"/>
                          <w:b/>
                        </w:rPr>
                      </w:pPr>
                      <w:r w:rsidRPr="00E96C16">
                        <w:rPr>
                          <w:rFonts w:ascii="Arial" w:hAnsi="Arial" w:cs="Arial"/>
                          <w:b/>
                        </w:rPr>
                        <w:t xml:space="preserve">How long can </w:t>
                      </w:r>
                      <w:r>
                        <w:rPr>
                          <w:rFonts w:ascii="Arial" w:hAnsi="Arial" w:cs="Arial"/>
                          <w:b/>
                        </w:rPr>
                        <w:t xml:space="preserve">I </w:t>
                      </w:r>
                      <w:r w:rsidRPr="00E96C16">
                        <w:rPr>
                          <w:rFonts w:ascii="Arial" w:hAnsi="Arial" w:cs="Arial"/>
                          <w:b/>
                        </w:rPr>
                        <w:t xml:space="preserve">remain in the 50/50 section? </w:t>
                      </w:r>
                    </w:p>
                    <w:p w14:paraId="4FDEA21D" w14:textId="531304F7" w:rsidR="00043985" w:rsidRPr="00E96C16" w:rsidRDefault="00043985" w:rsidP="00E96C16">
                      <w:pPr>
                        <w:rPr>
                          <w:rFonts w:ascii="Arial" w:hAnsi="Arial" w:cs="Arial"/>
                        </w:rPr>
                      </w:pPr>
                      <w:r w:rsidRPr="00E96C16">
                        <w:rPr>
                          <w:rFonts w:ascii="Arial" w:hAnsi="Arial" w:cs="Arial"/>
                        </w:rPr>
                        <w:t xml:space="preserve">The 50/50 section is designed to be a </w:t>
                      </w:r>
                      <w:r w:rsidRPr="005001AB">
                        <w:rPr>
                          <w:rFonts w:ascii="Arial" w:hAnsi="Arial" w:cs="Arial"/>
                          <w:b/>
                        </w:rPr>
                        <w:t>short-term</w:t>
                      </w:r>
                      <w:r w:rsidRPr="00E96C16">
                        <w:rPr>
                          <w:rFonts w:ascii="Arial" w:hAnsi="Arial" w:cs="Arial"/>
                        </w:rPr>
                        <w:t xml:space="preserve"> option for when times are tough financially. </w:t>
                      </w:r>
                    </w:p>
                    <w:p w14:paraId="4FDEA21E" w14:textId="77777777" w:rsidR="00043985" w:rsidRPr="00235549" w:rsidRDefault="00043985" w:rsidP="00E96C16">
                      <w:pPr>
                        <w:rPr>
                          <w:rFonts w:ascii="Arial" w:hAnsi="Arial" w:cs="Arial"/>
                          <w:sz w:val="16"/>
                          <w:szCs w:val="16"/>
                        </w:rPr>
                      </w:pPr>
                    </w:p>
                    <w:p w14:paraId="4FDEA21F" w14:textId="77777777" w:rsidR="00043985" w:rsidRDefault="00043985" w:rsidP="00E96C16">
                      <w:pPr>
                        <w:rPr>
                          <w:rFonts w:ascii="Arial" w:hAnsi="Arial" w:cs="Arial"/>
                        </w:rPr>
                      </w:pPr>
                      <w:r>
                        <w:rPr>
                          <w:rFonts w:ascii="Arial" w:hAnsi="Arial" w:cs="Arial"/>
                        </w:rPr>
                        <w:t>I</w:t>
                      </w:r>
                      <w:r w:rsidRPr="003621F1">
                        <w:rPr>
                          <w:rFonts w:ascii="Arial" w:hAnsi="Arial" w:cs="Arial"/>
                        </w:rPr>
                        <w:t xml:space="preserve">f, during a pay period, </w:t>
                      </w:r>
                      <w:r>
                        <w:rPr>
                          <w:rFonts w:ascii="Arial" w:hAnsi="Arial" w:cs="Arial"/>
                        </w:rPr>
                        <w:t xml:space="preserve">you </w:t>
                      </w:r>
                      <w:r w:rsidRPr="003621F1">
                        <w:rPr>
                          <w:rFonts w:ascii="Arial" w:hAnsi="Arial" w:cs="Arial"/>
                        </w:rPr>
                        <w:t>go onto no pay due to sickness or injury</w:t>
                      </w:r>
                      <w:r>
                        <w:rPr>
                          <w:rFonts w:ascii="Arial" w:hAnsi="Arial" w:cs="Arial"/>
                        </w:rPr>
                        <w:t>, or during a period of ordinary maternity leave, ordinary adoption leave or paternity leave,</w:t>
                      </w:r>
                      <w:r w:rsidRPr="003621F1">
                        <w:rPr>
                          <w:rFonts w:ascii="Arial" w:hAnsi="Arial" w:cs="Arial"/>
                        </w:rPr>
                        <w:t xml:space="preserve"> and </w:t>
                      </w:r>
                      <w:r>
                        <w:rPr>
                          <w:rFonts w:ascii="Arial" w:hAnsi="Arial" w:cs="Arial"/>
                        </w:rPr>
                        <w:t>you are s</w:t>
                      </w:r>
                      <w:r w:rsidRPr="003621F1">
                        <w:rPr>
                          <w:rFonts w:ascii="Arial" w:hAnsi="Arial" w:cs="Arial"/>
                        </w:rPr>
                        <w:t xml:space="preserve">till on no pay at the beginning of the next pay period, </w:t>
                      </w:r>
                      <w:r>
                        <w:rPr>
                          <w:rFonts w:ascii="Arial" w:hAnsi="Arial" w:cs="Arial"/>
                        </w:rPr>
                        <w:t xml:space="preserve">your </w:t>
                      </w:r>
                      <w:r w:rsidRPr="003621F1">
                        <w:rPr>
                          <w:rFonts w:ascii="Arial" w:hAnsi="Arial" w:cs="Arial"/>
                        </w:rPr>
                        <w:t xml:space="preserve">employer will then move </w:t>
                      </w:r>
                      <w:r>
                        <w:rPr>
                          <w:rFonts w:ascii="Arial" w:hAnsi="Arial" w:cs="Arial"/>
                        </w:rPr>
                        <w:t xml:space="preserve">you </w:t>
                      </w:r>
                      <w:r w:rsidRPr="003621F1">
                        <w:rPr>
                          <w:rFonts w:ascii="Arial" w:hAnsi="Arial" w:cs="Arial"/>
                        </w:rPr>
                        <w:t xml:space="preserve">back into the main section of the LGPS. </w:t>
                      </w:r>
                      <w:r>
                        <w:rPr>
                          <w:rFonts w:ascii="Arial" w:hAnsi="Arial" w:cs="Arial"/>
                        </w:rPr>
                        <w:t xml:space="preserve">That is to your advantage as you will then start to accrue full pension again, even though you will not be paying pension contributions. </w:t>
                      </w:r>
                      <w:r w:rsidRPr="003621F1">
                        <w:rPr>
                          <w:rFonts w:ascii="Arial" w:hAnsi="Arial" w:cs="Arial"/>
                        </w:rPr>
                        <w:t xml:space="preserve">On return to work </w:t>
                      </w:r>
                      <w:r>
                        <w:rPr>
                          <w:rFonts w:ascii="Arial" w:hAnsi="Arial" w:cs="Arial"/>
                        </w:rPr>
                        <w:t>you</w:t>
                      </w:r>
                      <w:r w:rsidRPr="003621F1">
                        <w:rPr>
                          <w:rFonts w:ascii="Arial" w:hAnsi="Arial" w:cs="Arial"/>
                        </w:rPr>
                        <w:t xml:space="preserve"> would have the right to make an election to move back to the 50/50 section if </w:t>
                      </w:r>
                      <w:r>
                        <w:rPr>
                          <w:rFonts w:ascii="Arial" w:hAnsi="Arial" w:cs="Arial"/>
                        </w:rPr>
                        <w:t xml:space="preserve">you </w:t>
                      </w:r>
                      <w:r w:rsidRPr="003621F1">
                        <w:rPr>
                          <w:rFonts w:ascii="Arial" w:hAnsi="Arial" w:cs="Arial"/>
                        </w:rPr>
                        <w:t>wished to do so</w:t>
                      </w:r>
                      <w:r>
                        <w:rPr>
                          <w:rFonts w:ascii="Arial" w:hAnsi="Arial" w:cs="Arial"/>
                        </w:rPr>
                        <w:t>.</w:t>
                      </w:r>
                    </w:p>
                    <w:p w14:paraId="4FDEA220" w14:textId="77777777" w:rsidR="00043985" w:rsidRPr="00235549" w:rsidRDefault="00043985" w:rsidP="00E96C16">
                      <w:pPr>
                        <w:rPr>
                          <w:rFonts w:ascii="Arial" w:hAnsi="Arial" w:cs="Arial"/>
                          <w:sz w:val="16"/>
                          <w:szCs w:val="16"/>
                        </w:rPr>
                      </w:pPr>
                    </w:p>
                    <w:p w14:paraId="4FDEA221" w14:textId="6F40347A" w:rsidR="00043985" w:rsidRDefault="00043985" w:rsidP="00E96C16">
                      <w:pPr>
                        <w:rPr>
                          <w:rFonts w:ascii="Arial" w:hAnsi="Arial" w:cs="Arial"/>
                        </w:rPr>
                      </w:pPr>
                      <w:r>
                        <w:rPr>
                          <w:rFonts w:ascii="Arial" w:hAnsi="Arial" w:cs="Arial"/>
                        </w:rPr>
                        <w:t xml:space="preserve">At any time whilst you are in the 50/50 section you have the right to </w:t>
                      </w:r>
                      <w:r w:rsidRPr="00E96C16">
                        <w:rPr>
                          <w:rFonts w:ascii="Arial" w:hAnsi="Arial" w:cs="Arial"/>
                        </w:rPr>
                        <w:t xml:space="preserve">choose to </w:t>
                      </w:r>
                      <w:r>
                        <w:rPr>
                          <w:rFonts w:ascii="Arial" w:hAnsi="Arial" w:cs="Arial"/>
                        </w:rPr>
                        <w:t xml:space="preserve">move </w:t>
                      </w:r>
                      <w:r w:rsidRPr="00E96C16">
                        <w:rPr>
                          <w:rFonts w:ascii="Arial" w:hAnsi="Arial" w:cs="Arial"/>
                        </w:rPr>
                        <w:t xml:space="preserve">back to the </w:t>
                      </w:r>
                      <w:r>
                        <w:rPr>
                          <w:rFonts w:ascii="Arial" w:hAnsi="Arial" w:cs="Arial"/>
                        </w:rPr>
                        <w:t>m</w:t>
                      </w:r>
                      <w:r w:rsidRPr="00E96C16">
                        <w:rPr>
                          <w:rFonts w:ascii="Arial" w:hAnsi="Arial" w:cs="Arial"/>
                        </w:rPr>
                        <w:t>ain section of the scheme</w:t>
                      </w:r>
                      <w:r>
                        <w:rPr>
                          <w:rFonts w:ascii="Arial" w:hAnsi="Arial" w:cs="Arial"/>
                        </w:rPr>
                        <w:t xml:space="preserve"> (</w:t>
                      </w:r>
                      <w:r w:rsidRPr="00CA7DE9">
                        <w:rPr>
                          <w:rFonts w:ascii="Arial" w:hAnsi="Arial" w:cs="Arial"/>
                        </w:rPr>
                        <w:t>provided you are under age 75 and you remain in a</w:t>
                      </w:r>
                      <w:r>
                        <w:rPr>
                          <w:rFonts w:ascii="Arial" w:hAnsi="Arial" w:cs="Arial"/>
                        </w:rPr>
                        <w:t xml:space="preserve"> job</w:t>
                      </w:r>
                      <w:r w:rsidRPr="00CA7DE9">
                        <w:rPr>
                          <w:rFonts w:ascii="Arial" w:hAnsi="Arial" w:cs="Arial"/>
                        </w:rPr>
                        <w:t xml:space="preserve"> that qualifies you for membership of the scheme</w:t>
                      </w:r>
                      <w:r>
                        <w:rPr>
                          <w:rFonts w:ascii="Arial" w:hAnsi="Arial" w:cs="Arial"/>
                        </w:rPr>
                        <w:t>)</w:t>
                      </w:r>
                      <w:r w:rsidRPr="00CA7DE9">
                        <w:rPr>
                          <w:rFonts w:ascii="Arial" w:hAnsi="Arial" w:cs="Arial"/>
                        </w:rPr>
                        <w:t>.</w:t>
                      </w:r>
                      <w:r>
                        <w:rPr>
                          <w:rFonts w:ascii="Arial" w:hAnsi="Arial" w:cs="Arial"/>
                        </w:rPr>
                        <w:t xml:space="preserve">You would need to make an election move back to the main section and an election form to do so can be obtained from </w:t>
                      </w:r>
                      <w:r w:rsidR="009A4127" w:rsidRPr="009A4127">
                        <w:rPr>
                          <w:rFonts w:ascii="Arial" w:hAnsi="Arial" w:cs="Arial"/>
                        </w:rPr>
                        <w:t>https://pensionssharedservice.org.uk/forms-and-guides/</w:t>
                      </w:r>
                      <w:r>
                        <w:rPr>
                          <w:rFonts w:ascii="Arial" w:hAnsi="Arial" w:cs="Arial"/>
                        </w:rPr>
                        <w:t>. Y</w:t>
                      </w:r>
                      <w:r w:rsidRPr="00E96C16">
                        <w:rPr>
                          <w:rFonts w:ascii="Arial" w:hAnsi="Arial" w:cs="Arial"/>
                        </w:rPr>
                        <w:t>ou w</w:t>
                      </w:r>
                      <w:r>
                        <w:rPr>
                          <w:rFonts w:ascii="Arial" w:hAnsi="Arial" w:cs="Arial"/>
                        </w:rPr>
                        <w:t xml:space="preserve">ould be brought back into the main section from the next </w:t>
                      </w:r>
                      <w:r w:rsidRPr="00DE0EFE">
                        <w:rPr>
                          <w:rFonts w:ascii="Arial" w:hAnsi="Arial" w:cs="Arial"/>
                        </w:rPr>
                        <w:t xml:space="preserve">available pay period after your employer receives </w:t>
                      </w:r>
                      <w:r>
                        <w:rPr>
                          <w:rFonts w:ascii="Arial" w:hAnsi="Arial" w:cs="Arial"/>
                        </w:rPr>
                        <w:t xml:space="preserve">the completed </w:t>
                      </w:r>
                      <w:r w:rsidRPr="00DE0EFE">
                        <w:rPr>
                          <w:rFonts w:ascii="Arial" w:hAnsi="Arial" w:cs="Arial"/>
                        </w:rPr>
                        <w:t>election</w:t>
                      </w:r>
                      <w:r>
                        <w:rPr>
                          <w:rFonts w:ascii="Arial" w:hAnsi="Arial" w:cs="Arial"/>
                        </w:rPr>
                        <w:t xml:space="preserve"> form and you would </w:t>
                      </w:r>
                      <w:r w:rsidRPr="00E96C16">
                        <w:rPr>
                          <w:rFonts w:ascii="Arial" w:hAnsi="Arial" w:cs="Arial"/>
                        </w:rPr>
                        <w:t xml:space="preserve">then start to </w:t>
                      </w:r>
                      <w:r>
                        <w:rPr>
                          <w:rFonts w:ascii="Arial" w:hAnsi="Arial" w:cs="Arial"/>
                        </w:rPr>
                        <w:t xml:space="preserve">again </w:t>
                      </w:r>
                      <w:r w:rsidRPr="00E96C16">
                        <w:rPr>
                          <w:rFonts w:ascii="Arial" w:hAnsi="Arial" w:cs="Arial"/>
                        </w:rPr>
                        <w:t xml:space="preserve">build up </w:t>
                      </w:r>
                      <w:r>
                        <w:rPr>
                          <w:rFonts w:ascii="Arial" w:hAnsi="Arial" w:cs="Arial"/>
                        </w:rPr>
                        <w:t xml:space="preserve">a </w:t>
                      </w:r>
                      <w:r w:rsidRPr="00E96C16">
                        <w:rPr>
                          <w:rFonts w:ascii="Arial" w:hAnsi="Arial" w:cs="Arial"/>
                        </w:rPr>
                        <w:t>full</w:t>
                      </w:r>
                      <w:r>
                        <w:rPr>
                          <w:rFonts w:ascii="Arial" w:hAnsi="Arial" w:cs="Arial"/>
                        </w:rPr>
                        <w:t xml:space="preserve"> pension. If you are in the 50/50 section in more than one job</w:t>
                      </w:r>
                      <w:r w:rsidR="00BE36AE">
                        <w:rPr>
                          <w:rFonts w:ascii="Arial" w:hAnsi="Arial" w:cs="Arial"/>
                        </w:rPr>
                        <w:t>,</w:t>
                      </w:r>
                      <w:r>
                        <w:rPr>
                          <w:rFonts w:ascii="Arial" w:hAnsi="Arial" w:cs="Arial"/>
                        </w:rPr>
                        <w:t xml:space="preserve"> you can elect to move back into the main section in all or some of the jobs. </w:t>
                      </w:r>
                    </w:p>
                    <w:p w14:paraId="4FDEA222" w14:textId="77777777" w:rsidR="00043985" w:rsidRPr="00235549" w:rsidRDefault="00043985" w:rsidP="00E96C16">
                      <w:pPr>
                        <w:rPr>
                          <w:rFonts w:ascii="Arial" w:hAnsi="Arial" w:cs="Arial"/>
                          <w:sz w:val="16"/>
                          <w:szCs w:val="16"/>
                        </w:rPr>
                      </w:pPr>
                    </w:p>
                  </w:txbxContent>
                </v:textbox>
              </v:shape>
            </w:pict>
          </mc:Fallback>
        </mc:AlternateContent>
      </w:r>
    </w:p>
    <w:p w14:paraId="4FDEA1D5" w14:textId="7AA8738E" w:rsidR="00E96C16" w:rsidRDefault="00E96C16" w:rsidP="001D36B9">
      <w:pPr>
        <w:autoSpaceDE w:val="0"/>
        <w:autoSpaceDN w:val="0"/>
        <w:adjustRightInd w:val="0"/>
        <w:rPr>
          <w:rFonts w:ascii="Arial" w:hAnsi="Arial" w:cs="Arial"/>
          <w:b/>
          <w:lang w:eastAsia="en-GB"/>
        </w:rPr>
      </w:pPr>
    </w:p>
    <w:p w14:paraId="4FDEA1D6" w14:textId="77777777" w:rsidR="00E96C16" w:rsidRDefault="00E96C16" w:rsidP="001D36B9">
      <w:pPr>
        <w:autoSpaceDE w:val="0"/>
        <w:autoSpaceDN w:val="0"/>
        <w:adjustRightInd w:val="0"/>
        <w:rPr>
          <w:rFonts w:ascii="Arial" w:hAnsi="Arial" w:cs="Arial"/>
          <w:b/>
          <w:lang w:eastAsia="en-GB"/>
        </w:rPr>
      </w:pPr>
    </w:p>
    <w:p w14:paraId="4FDEA1D7" w14:textId="77777777" w:rsidR="00E96C16" w:rsidRDefault="00E96C16" w:rsidP="001D36B9">
      <w:pPr>
        <w:autoSpaceDE w:val="0"/>
        <w:autoSpaceDN w:val="0"/>
        <w:adjustRightInd w:val="0"/>
        <w:rPr>
          <w:rFonts w:ascii="Arial" w:hAnsi="Arial" w:cs="Arial"/>
          <w:b/>
          <w:lang w:eastAsia="en-GB"/>
        </w:rPr>
      </w:pPr>
    </w:p>
    <w:p w14:paraId="4FDEA1D8" w14:textId="77777777" w:rsidR="00E96C16" w:rsidRDefault="00E96C16" w:rsidP="001D36B9">
      <w:pPr>
        <w:autoSpaceDE w:val="0"/>
        <w:autoSpaceDN w:val="0"/>
        <w:adjustRightInd w:val="0"/>
        <w:rPr>
          <w:rFonts w:ascii="Arial" w:hAnsi="Arial" w:cs="Arial"/>
          <w:b/>
          <w:lang w:eastAsia="en-GB"/>
        </w:rPr>
      </w:pPr>
    </w:p>
    <w:p w14:paraId="4FDEA1D9" w14:textId="77777777" w:rsidR="000A07C8" w:rsidRDefault="000A07C8" w:rsidP="001D36B9">
      <w:pPr>
        <w:autoSpaceDE w:val="0"/>
        <w:autoSpaceDN w:val="0"/>
        <w:adjustRightInd w:val="0"/>
        <w:rPr>
          <w:rFonts w:ascii="Arial" w:hAnsi="Arial" w:cs="Arial"/>
          <w:b/>
          <w:lang w:eastAsia="en-GB"/>
        </w:rPr>
      </w:pPr>
    </w:p>
    <w:p w14:paraId="4FDEA1DA" w14:textId="77777777" w:rsidR="000A07C8" w:rsidRDefault="000A07C8" w:rsidP="001D36B9">
      <w:pPr>
        <w:autoSpaceDE w:val="0"/>
        <w:autoSpaceDN w:val="0"/>
        <w:adjustRightInd w:val="0"/>
        <w:rPr>
          <w:rFonts w:ascii="Arial" w:hAnsi="Arial" w:cs="Arial"/>
          <w:b/>
          <w:lang w:eastAsia="en-GB"/>
        </w:rPr>
      </w:pPr>
    </w:p>
    <w:p w14:paraId="4FDEA1DB" w14:textId="77777777" w:rsidR="000A07C8" w:rsidRDefault="000A07C8" w:rsidP="001D36B9">
      <w:pPr>
        <w:autoSpaceDE w:val="0"/>
        <w:autoSpaceDN w:val="0"/>
        <w:adjustRightInd w:val="0"/>
        <w:rPr>
          <w:rFonts w:ascii="Arial" w:hAnsi="Arial" w:cs="Arial"/>
          <w:b/>
          <w:lang w:eastAsia="en-GB"/>
        </w:rPr>
      </w:pPr>
    </w:p>
    <w:p w14:paraId="4FDEA1DC" w14:textId="77777777" w:rsidR="000A07C8" w:rsidRDefault="000A07C8" w:rsidP="001D36B9">
      <w:pPr>
        <w:autoSpaceDE w:val="0"/>
        <w:autoSpaceDN w:val="0"/>
        <w:adjustRightInd w:val="0"/>
        <w:rPr>
          <w:rFonts w:ascii="Arial" w:hAnsi="Arial" w:cs="Arial"/>
          <w:b/>
          <w:lang w:eastAsia="en-GB"/>
        </w:rPr>
      </w:pPr>
    </w:p>
    <w:p w14:paraId="4FDEA1DD" w14:textId="77777777" w:rsidR="000A07C8" w:rsidRDefault="000A07C8" w:rsidP="001D36B9">
      <w:pPr>
        <w:autoSpaceDE w:val="0"/>
        <w:autoSpaceDN w:val="0"/>
        <w:adjustRightInd w:val="0"/>
        <w:rPr>
          <w:rFonts w:ascii="Arial" w:hAnsi="Arial" w:cs="Arial"/>
          <w:b/>
          <w:lang w:eastAsia="en-GB"/>
        </w:rPr>
      </w:pPr>
    </w:p>
    <w:p w14:paraId="4FDEA1DE" w14:textId="77777777" w:rsidR="000A07C8" w:rsidRDefault="000A07C8" w:rsidP="001D36B9">
      <w:pPr>
        <w:autoSpaceDE w:val="0"/>
        <w:autoSpaceDN w:val="0"/>
        <w:adjustRightInd w:val="0"/>
        <w:rPr>
          <w:rFonts w:ascii="Arial" w:hAnsi="Arial" w:cs="Arial"/>
          <w:b/>
          <w:lang w:eastAsia="en-GB"/>
        </w:rPr>
      </w:pPr>
    </w:p>
    <w:p w14:paraId="4FDEA1DF" w14:textId="77777777" w:rsidR="000A07C8" w:rsidRDefault="000A07C8" w:rsidP="001D36B9">
      <w:pPr>
        <w:autoSpaceDE w:val="0"/>
        <w:autoSpaceDN w:val="0"/>
        <w:adjustRightInd w:val="0"/>
        <w:rPr>
          <w:rFonts w:ascii="Arial" w:hAnsi="Arial" w:cs="Arial"/>
          <w:b/>
          <w:lang w:eastAsia="en-GB"/>
        </w:rPr>
      </w:pPr>
    </w:p>
    <w:p w14:paraId="4FDEA1E0" w14:textId="77777777" w:rsidR="000A07C8" w:rsidRDefault="000A07C8" w:rsidP="001D36B9">
      <w:pPr>
        <w:autoSpaceDE w:val="0"/>
        <w:autoSpaceDN w:val="0"/>
        <w:adjustRightInd w:val="0"/>
        <w:rPr>
          <w:rFonts w:ascii="Arial" w:hAnsi="Arial" w:cs="Arial"/>
          <w:b/>
          <w:lang w:eastAsia="en-GB"/>
        </w:rPr>
      </w:pPr>
    </w:p>
    <w:p w14:paraId="4FDEA1E1" w14:textId="77777777" w:rsidR="000A07C8" w:rsidRDefault="000A07C8" w:rsidP="001D36B9">
      <w:pPr>
        <w:autoSpaceDE w:val="0"/>
        <w:autoSpaceDN w:val="0"/>
        <w:adjustRightInd w:val="0"/>
        <w:rPr>
          <w:rFonts w:ascii="Arial" w:hAnsi="Arial" w:cs="Arial"/>
          <w:b/>
          <w:lang w:eastAsia="en-GB"/>
        </w:rPr>
      </w:pPr>
    </w:p>
    <w:p w14:paraId="4FDEA1E2" w14:textId="77777777" w:rsidR="000A07C8" w:rsidRDefault="000A07C8" w:rsidP="001D36B9">
      <w:pPr>
        <w:autoSpaceDE w:val="0"/>
        <w:autoSpaceDN w:val="0"/>
        <w:adjustRightInd w:val="0"/>
        <w:rPr>
          <w:rFonts w:ascii="Arial" w:hAnsi="Arial" w:cs="Arial"/>
          <w:b/>
          <w:lang w:eastAsia="en-GB"/>
        </w:rPr>
      </w:pPr>
    </w:p>
    <w:p w14:paraId="4FDEA1E3" w14:textId="77777777" w:rsidR="000A07C8" w:rsidRDefault="000A07C8" w:rsidP="001D36B9">
      <w:pPr>
        <w:autoSpaceDE w:val="0"/>
        <w:autoSpaceDN w:val="0"/>
        <w:adjustRightInd w:val="0"/>
        <w:rPr>
          <w:rFonts w:ascii="Arial" w:hAnsi="Arial" w:cs="Arial"/>
          <w:b/>
          <w:lang w:eastAsia="en-GB"/>
        </w:rPr>
      </w:pPr>
    </w:p>
    <w:p w14:paraId="4FDEA1E4" w14:textId="77777777" w:rsidR="00DE0EFE" w:rsidRDefault="00DE0EFE" w:rsidP="001D36B9">
      <w:pPr>
        <w:autoSpaceDE w:val="0"/>
        <w:autoSpaceDN w:val="0"/>
        <w:adjustRightInd w:val="0"/>
        <w:rPr>
          <w:rFonts w:ascii="Arial" w:hAnsi="Arial" w:cs="Arial"/>
          <w:b/>
          <w:lang w:eastAsia="en-GB"/>
        </w:rPr>
      </w:pPr>
    </w:p>
    <w:p w14:paraId="4FDEA1E5" w14:textId="77777777" w:rsidR="00DE0EFE" w:rsidRDefault="00DE0EFE" w:rsidP="001D36B9">
      <w:pPr>
        <w:autoSpaceDE w:val="0"/>
        <w:autoSpaceDN w:val="0"/>
        <w:adjustRightInd w:val="0"/>
        <w:rPr>
          <w:rFonts w:ascii="Arial" w:hAnsi="Arial" w:cs="Arial"/>
          <w:b/>
          <w:lang w:eastAsia="en-GB"/>
        </w:rPr>
      </w:pPr>
    </w:p>
    <w:p w14:paraId="4FDEA1E6" w14:textId="77777777" w:rsidR="00CA7DE9" w:rsidRDefault="00CA7DE9" w:rsidP="001D36B9">
      <w:pPr>
        <w:autoSpaceDE w:val="0"/>
        <w:autoSpaceDN w:val="0"/>
        <w:adjustRightInd w:val="0"/>
        <w:rPr>
          <w:rFonts w:ascii="Arial" w:hAnsi="Arial" w:cs="Arial"/>
          <w:b/>
          <w:lang w:eastAsia="en-GB"/>
        </w:rPr>
      </w:pPr>
    </w:p>
    <w:p w14:paraId="4FDEA1E7" w14:textId="3455A77B" w:rsidR="00CA7DE9" w:rsidRDefault="00B678F4" w:rsidP="001D36B9">
      <w:pPr>
        <w:autoSpaceDE w:val="0"/>
        <w:autoSpaceDN w:val="0"/>
        <w:adjustRightInd w:val="0"/>
        <w:rPr>
          <w:rFonts w:ascii="Arial" w:hAnsi="Arial" w:cs="Arial"/>
          <w:b/>
          <w:lang w:eastAsia="en-GB"/>
        </w:rPr>
      </w:pPr>
      <w:r>
        <w:rPr>
          <w:noProof/>
        </w:rPr>
        <mc:AlternateContent>
          <mc:Choice Requires="wps">
            <w:drawing>
              <wp:anchor distT="0" distB="0" distL="114300" distR="114300" simplePos="0" relativeHeight="251651072" behindDoc="0" locked="0" layoutInCell="1" allowOverlap="1" wp14:anchorId="4FDEA20B" wp14:editId="638E2FD1">
                <wp:simplePos x="0" y="0"/>
                <wp:positionH relativeFrom="margin">
                  <wp:posOffset>43815</wp:posOffset>
                </wp:positionH>
                <wp:positionV relativeFrom="paragraph">
                  <wp:posOffset>101761</wp:posOffset>
                </wp:positionV>
                <wp:extent cx="6897370" cy="807720"/>
                <wp:effectExtent l="0" t="0" r="17780" b="11430"/>
                <wp:wrapNone/>
                <wp:docPr id="1102324784"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7370" cy="807720"/>
                        </a:xfrm>
                        <a:prstGeom prst="rect">
                          <a:avLst/>
                        </a:prstGeom>
                        <a:solidFill>
                          <a:srgbClr val="FFFFFF"/>
                        </a:solidFill>
                        <a:ln w="9525">
                          <a:solidFill>
                            <a:srgbClr val="000000"/>
                          </a:solidFill>
                          <a:miter lim="800000"/>
                          <a:headEnd/>
                          <a:tailEnd/>
                        </a:ln>
                      </wps:spPr>
                      <wps:txbx>
                        <w:txbxContent>
                          <w:p w14:paraId="4FDEA22A" w14:textId="77777777" w:rsidR="00043985" w:rsidRPr="001F640B" w:rsidRDefault="00043985">
                            <w:pPr>
                              <w:rPr>
                                <w:rFonts w:ascii="Arial" w:hAnsi="Arial" w:cs="Arial"/>
                                <w:b/>
                              </w:rPr>
                            </w:pPr>
                            <w:r w:rsidRPr="001F640B">
                              <w:rPr>
                                <w:rFonts w:ascii="Arial" w:hAnsi="Arial" w:cs="Arial"/>
                                <w:b/>
                              </w:rPr>
                              <w:t>Returning the completed form</w:t>
                            </w:r>
                          </w:p>
                          <w:p w14:paraId="4FDEA22C" w14:textId="289A293C" w:rsidR="00043985" w:rsidRPr="000801E4" w:rsidRDefault="00C113BD">
                            <w:pPr>
                              <w:rPr>
                                <w:rFonts w:ascii="Arial" w:hAnsi="Arial" w:cs="Arial"/>
                                <w:sz w:val="16"/>
                                <w:szCs w:val="16"/>
                              </w:rPr>
                            </w:pPr>
                            <w:r w:rsidRPr="00C113BD">
                              <w:rPr>
                                <w:rFonts w:ascii="Arial" w:hAnsi="Arial" w:cs="Arial"/>
                              </w:rPr>
                              <w:t>If you are submitting th</w:t>
                            </w:r>
                            <w:r>
                              <w:rPr>
                                <w:rFonts w:ascii="Arial" w:hAnsi="Arial" w:cs="Arial"/>
                              </w:rPr>
                              <w:t>e</w:t>
                            </w:r>
                            <w:r w:rsidRPr="00C113BD">
                              <w:rPr>
                                <w:rFonts w:ascii="Arial" w:hAnsi="Arial" w:cs="Arial"/>
                              </w:rPr>
                              <w:t xml:space="preserve"> form </w:t>
                            </w:r>
                            <w:proofErr w:type="gramStart"/>
                            <w:r w:rsidRPr="00C113BD">
                              <w:rPr>
                                <w:rFonts w:ascii="Arial" w:hAnsi="Arial" w:cs="Arial"/>
                              </w:rPr>
                              <w:t>by</w:t>
                            </w:r>
                            <w:proofErr w:type="gramEnd"/>
                            <w:r w:rsidRPr="00C113BD">
                              <w:rPr>
                                <w:rFonts w:ascii="Arial" w:hAnsi="Arial" w:cs="Arial"/>
                              </w:rPr>
                              <w:t xml:space="preserve"> email you must include this phrase in your email: “I personally submitted this </w:t>
                            </w:r>
                            <w:r w:rsidR="001378D1">
                              <w:rPr>
                                <w:rFonts w:ascii="Arial" w:hAnsi="Arial" w:cs="Arial"/>
                              </w:rPr>
                              <w:t>election</w:t>
                            </w:r>
                            <w:r w:rsidRPr="00C113BD">
                              <w:rPr>
                                <w:rFonts w:ascii="Arial" w:hAnsi="Arial" w:cs="Arial"/>
                              </w:rPr>
                              <w:t>.”  If you use your personal email, you must include a copy of your ID.</w:t>
                            </w:r>
                          </w:p>
                          <w:p w14:paraId="4FDEA22D" w14:textId="75D80735" w:rsidR="00043985" w:rsidRPr="001F640B" w:rsidRDefault="00043985">
                            <w:pPr>
                              <w:rPr>
                                <w:rFonts w:ascii="Arial" w:hAnsi="Arial" w:cs="Arial"/>
                              </w:rPr>
                            </w:pPr>
                            <w:r w:rsidRPr="001F640B">
                              <w:rPr>
                                <w:rFonts w:ascii="Arial" w:hAnsi="Arial" w:cs="Arial"/>
                              </w:rPr>
                              <w:t>If it is incomplete, the form will not be accepted as a valid request and will be returned to you for clarification.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DEA20B" id="Text Box 86" o:spid="_x0000_s1029" type="#_x0000_t202" style="position:absolute;margin-left:3.45pt;margin-top:8pt;width:543.1pt;height:63.6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">
                <v:textbox>
                  <w:txbxContent>
                    <w:p w14:paraId="4FDEA22A" w14:textId="77777777" w:rsidR="00043985" w:rsidRPr="001F640B" w:rsidRDefault="00043985">
                      <w:pPr>
                        <w:rPr>
                          <w:rFonts w:ascii="Arial" w:hAnsi="Arial" w:cs="Arial"/>
                          <w:b/>
                        </w:rPr>
                      </w:pPr>
                      <w:r w:rsidRPr="001F640B">
                        <w:rPr>
                          <w:rFonts w:ascii="Arial" w:hAnsi="Arial" w:cs="Arial"/>
                          <w:b/>
                        </w:rPr>
                        <w:t>Returning the completed form</w:t>
                      </w:r>
                    </w:p>
                    <w:p w14:paraId="4FDEA22C" w14:textId="289A293C" w:rsidR="00043985" w:rsidRPr="000801E4" w:rsidRDefault="00C113BD">
                      <w:pPr>
                        <w:rPr>
                          <w:rFonts w:ascii="Arial" w:hAnsi="Arial" w:cs="Arial"/>
                          <w:sz w:val="16"/>
                          <w:szCs w:val="16"/>
                        </w:rPr>
                      </w:pPr>
                      <w:r w:rsidRPr="00C113BD">
                        <w:rPr>
                          <w:rFonts w:ascii="Arial" w:hAnsi="Arial" w:cs="Arial"/>
                        </w:rPr>
                        <w:t>If you are submitting th</w:t>
                      </w:r>
                      <w:r>
                        <w:rPr>
                          <w:rFonts w:ascii="Arial" w:hAnsi="Arial" w:cs="Arial"/>
                        </w:rPr>
                        <w:t>e</w:t>
                      </w:r>
                      <w:r w:rsidRPr="00C113BD">
                        <w:rPr>
                          <w:rFonts w:ascii="Arial" w:hAnsi="Arial" w:cs="Arial"/>
                        </w:rPr>
                        <w:t xml:space="preserve"> form </w:t>
                      </w:r>
                      <w:proofErr w:type="gramStart"/>
                      <w:r w:rsidRPr="00C113BD">
                        <w:rPr>
                          <w:rFonts w:ascii="Arial" w:hAnsi="Arial" w:cs="Arial"/>
                        </w:rPr>
                        <w:t>by</w:t>
                      </w:r>
                      <w:proofErr w:type="gramEnd"/>
                      <w:r w:rsidRPr="00C113BD">
                        <w:rPr>
                          <w:rFonts w:ascii="Arial" w:hAnsi="Arial" w:cs="Arial"/>
                        </w:rPr>
                        <w:t xml:space="preserve"> email you must include this phrase in your email: “I personally submitted this </w:t>
                      </w:r>
                      <w:r w:rsidR="001378D1">
                        <w:rPr>
                          <w:rFonts w:ascii="Arial" w:hAnsi="Arial" w:cs="Arial"/>
                        </w:rPr>
                        <w:t>election</w:t>
                      </w:r>
                      <w:r w:rsidRPr="00C113BD">
                        <w:rPr>
                          <w:rFonts w:ascii="Arial" w:hAnsi="Arial" w:cs="Arial"/>
                        </w:rPr>
                        <w:t>.”  If you use your personal email, you must include a copy of your ID.</w:t>
                      </w:r>
                    </w:p>
                    <w:p w14:paraId="4FDEA22D" w14:textId="75D80735" w:rsidR="00043985" w:rsidRPr="001F640B" w:rsidRDefault="00043985">
                      <w:pPr>
                        <w:rPr>
                          <w:rFonts w:ascii="Arial" w:hAnsi="Arial" w:cs="Arial"/>
                        </w:rPr>
                      </w:pPr>
                      <w:r w:rsidRPr="001F640B">
                        <w:rPr>
                          <w:rFonts w:ascii="Arial" w:hAnsi="Arial" w:cs="Arial"/>
                        </w:rPr>
                        <w:t>If it is incomplete, the form will not be accepted as a valid request and will be returned to you for clarification.</w:t>
                      </w:r>
                    </w:p>
                  </w:txbxContent>
                </v:textbox>
                <w10:wrap anchorx="margin"/>
              </v:shape>
            </w:pict>
          </mc:Fallback>
        </mc:AlternateContent>
      </w:r>
    </w:p>
    <w:p w14:paraId="4FDEA1E8" w14:textId="756EBD00" w:rsidR="00CA7DE9" w:rsidRDefault="00CA7DE9" w:rsidP="001D36B9">
      <w:pPr>
        <w:autoSpaceDE w:val="0"/>
        <w:autoSpaceDN w:val="0"/>
        <w:adjustRightInd w:val="0"/>
        <w:rPr>
          <w:rFonts w:ascii="Arial" w:hAnsi="Arial" w:cs="Arial"/>
          <w:b/>
          <w:lang w:eastAsia="en-GB"/>
        </w:rPr>
      </w:pPr>
    </w:p>
    <w:p w14:paraId="4FDEA1E9" w14:textId="314C6B13" w:rsidR="00CA7DE9" w:rsidRDefault="00CA7DE9" w:rsidP="001D36B9">
      <w:pPr>
        <w:autoSpaceDE w:val="0"/>
        <w:autoSpaceDN w:val="0"/>
        <w:adjustRightInd w:val="0"/>
        <w:rPr>
          <w:rFonts w:ascii="Arial" w:hAnsi="Arial" w:cs="Arial"/>
          <w:b/>
          <w:lang w:eastAsia="en-GB"/>
        </w:rPr>
      </w:pPr>
    </w:p>
    <w:p w14:paraId="4FDEA1EA" w14:textId="52ACDB71" w:rsidR="00CA7DE9" w:rsidRDefault="00CA7DE9" w:rsidP="001D36B9">
      <w:pPr>
        <w:autoSpaceDE w:val="0"/>
        <w:autoSpaceDN w:val="0"/>
        <w:adjustRightInd w:val="0"/>
        <w:rPr>
          <w:rFonts w:ascii="Arial" w:hAnsi="Arial" w:cs="Arial"/>
          <w:b/>
          <w:lang w:eastAsia="en-GB"/>
        </w:rPr>
      </w:pPr>
    </w:p>
    <w:p w14:paraId="4FDEA1EB" w14:textId="59B0348B" w:rsidR="00CA7DE9" w:rsidRDefault="00CA7DE9" w:rsidP="001D36B9">
      <w:pPr>
        <w:autoSpaceDE w:val="0"/>
        <w:autoSpaceDN w:val="0"/>
        <w:adjustRightInd w:val="0"/>
        <w:rPr>
          <w:rFonts w:ascii="Arial" w:hAnsi="Arial" w:cs="Arial"/>
          <w:b/>
          <w:lang w:eastAsia="en-GB"/>
        </w:rPr>
      </w:pPr>
    </w:p>
    <w:p w14:paraId="4FDEA1EC" w14:textId="1FDDF08A" w:rsidR="00CA7DE9" w:rsidRDefault="00CA7DE9" w:rsidP="001D36B9">
      <w:pPr>
        <w:autoSpaceDE w:val="0"/>
        <w:autoSpaceDN w:val="0"/>
        <w:adjustRightInd w:val="0"/>
        <w:rPr>
          <w:rFonts w:ascii="Arial" w:hAnsi="Arial" w:cs="Arial"/>
          <w:b/>
          <w:lang w:eastAsia="en-GB"/>
        </w:rPr>
      </w:pPr>
    </w:p>
    <w:p w14:paraId="4FDEA1ED" w14:textId="77777777" w:rsidR="00CA7DE9" w:rsidRDefault="00CA7DE9" w:rsidP="001D36B9">
      <w:pPr>
        <w:autoSpaceDE w:val="0"/>
        <w:autoSpaceDN w:val="0"/>
        <w:adjustRightInd w:val="0"/>
        <w:rPr>
          <w:rFonts w:ascii="Arial" w:hAnsi="Arial" w:cs="Arial"/>
          <w:b/>
          <w:lang w:eastAsia="en-GB"/>
        </w:rPr>
      </w:pPr>
    </w:p>
    <w:p w14:paraId="4FDEA1EE" w14:textId="7C2A19D2" w:rsidR="00CA7DE9" w:rsidRDefault="00B678F4" w:rsidP="001D36B9">
      <w:pPr>
        <w:autoSpaceDE w:val="0"/>
        <w:autoSpaceDN w:val="0"/>
        <w:adjustRightInd w:val="0"/>
        <w:rPr>
          <w:rFonts w:ascii="Arial" w:hAnsi="Arial" w:cs="Arial"/>
          <w:b/>
          <w:lang w:eastAsia="en-GB"/>
        </w:rPr>
      </w:pPr>
      <w:r>
        <w:rPr>
          <w:noProof/>
        </w:rPr>
        <mc:AlternateContent>
          <mc:Choice Requires="wps">
            <w:drawing>
              <wp:anchor distT="0" distB="0" distL="114300" distR="114300" simplePos="0" relativeHeight="251666432" behindDoc="0" locked="0" layoutInCell="1" allowOverlap="1" wp14:anchorId="4FDEA20C" wp14:editId="7C0B8503">
                <wp:simplePos x="0" y="0"/>
                <wp:positionH relativeFrom="column">
                  <wp:posOffset>46990</wp:posOffset>
                </wp:positionH>
                <wp:positionV relativeFrom="paragraph">
                  <wp:posOffset>125891</wp:posOffset>
                </wp:positionV>
                <wp:extent cx="6897370" cy="955040"/>
                <wp:effectExtent l="0" t="0" r="17780" b="16510"/>
                <wp:wrapNone/>
                <wp:docPr id="162472001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7370" cy="955040"/>
                        </a:xfrm>
                        <a:prstGeom prst="rect">
                          <a:avLst/>
                        </a:prstGeom>
                        <a:solidFill>
                          <a:srgbClr val="FFFFFF"/>
                        </a:solidFill>
                        <a:ln w="9525">
                          <a:solidFill>
                            <a:srgbClr val="000000"/>
                          </a:solidFill>
                          <a:miter lim="800000"/>
                          <a:headEnd/>
                          <a:tailEnd/>
                        </a:ln>
                      </wps:spPr>
                      <wps:txbx>
                        <w:txbxContent>
                          <w:p w14:paraId="4FDEA22E" w14:textId="77777777" w:rsidR="00043985" w:rsidRPr="003B72BD" w:rsidRDefault="00043985" w:rsidP="001F640B">
                            <w:pPr>
                              <w:autoSpaceDE w:val="0"/>
                              <w:autoSpaceDN w:val="0"/>
                              <w:adjustRightInd w:val="0"/>
                              <w:rPr>
                                <w:rFonts w:ascii="Arial" w:hAnsi="Arial" w:cs="Arial"/>
                                <w:b/>
                                <w:lang w:eastAsia="en-GB"/>
                              </w:rPr>
                            </w:pPr>
                            <w:r w:rsidRPr="003B72BD">
                              <w:rPr>
                                <w:rFonts w:ascii="Arial" w:hAnsi="Arial" w:cs="Arial"/>
                                <w:b/>
                                <w:lang w:eastAsia="en-GB"/>
                              </w:rPr>
                              <w:t>Purpose for which this form will be used</w:t>
                            </w:r>
                          </w:p>
                          <w:p w14:paraId="4FDEA22F" w14:textId="08DCCE89" w:rsidR="00043985" w:rsidRPr="003B72BD" w:rsidRDefault="00043985" w:rsidP="001F640B">
                            <w:pPr>
                              <w:autoSpaceDE w:val="0"/>
                              <w:autoSpaceDN w:val="0"/>
                              <w:adjustRightInd w:val="0"/>
                              <w:rPr>
                                <w:rFonts w:ascii="Arial" w:hAnsi="Arial" w:cs="Arial"/>
                                <w:lang w:eastAsia="en-GB"/>
                              </w:rPr>
                            </w:pPr>
                            <w:r w:rsidRPr="003B72BD">
                              <w:rPr>
                                <w:rFonts w:ascii="Arial" w:hAnsi="Arial" w:cs="Arial"/>
                                <w:lang w:eastAsia="en-GB"/>
                              </w:rPr>
                              <w:t>This form, once completed and</w:t>
                            </w:r>
                            <w:r>
                              <w:rPr>
                                <w:rFonts w:ascii="Arial" w:hAnsi="Arial" w:cs="Arial"/>
                                <w:lang w:eastAsia="en-GB"/>
                              </w:rPr>
                              <w:t xml:space="preserve"> returned</w:t>
                            </w:r>
                            <w:r w:rsidRPr="003B72BD">
                              <w:rPr>
                                <w:rFonts w:ascii="Arial" w:hAnsi="Arial" w:cs="Arial"/>
                                <w:lang w:eastAsia="en-GB"/>
                              </w:rPr>
                              <w:t>, will be used to cease your active membership of the main section of Local Government Pension Scheme, and commence deductions of half of your normal pension contributions as per your instructions on this form. The form will be retained as a record of your election to join the 50/50 section of the Local Government Pension Scheme.</w:t>
                            </w:r>
                          </w:p>
                          <w:p w14:paraId="4FDEA230" w14:textId="77777777" w:rsidR="00043985" w:rsidRDefault="0004398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DEA20C" id="Text Box 87" o:spid="_x0000_s1030" type="#_x0000_t202" style="position:absolute;margin-left:3.7pt;margin-top:9.9pt;width:543.1pt;height:75.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">
                <v:textbox>
                  <w:txbxContent>
                    <w:p w14:paraId="4FDEA22E" w14:textId="77777777" w:rsidR="00043985" w:rsidRPr="003B72BD" w:rsidRDefault="00043985" w:rsidP="001F640B">
                      <w:pPr>
                        <w:autoSpaceDE w:val="0"/>
                        <w:autoSpaceDN w:val="0"/>
                        <w:adjustRightInd w:val="0"/>
                        <w:rPr>
                          <w:rFonts w:ascii="Arial" w:hAnsi="Arial" w:cs="Arial"/>
                          <w:b/>
                          <w:lang w:eastAsia="en-GB"/>
                        </w:rPr>
                      </w:pPr>
                      <w:r w:rsidRPr="003B72BD">
                        <w:rPr>
                          <w:rFonts w:ascii="Arial" w:hAnsi="Arial" w:cs="Arial"/>
                          <w:b/>
                          <w:lang w:eastAsia="en-GB"/>
                        </w:rPr>
                        <w:t>Purpose for which this form will be used</w:t>
                      </w:r>
                    </w:p>
                    <w:p w14:paraId="4FDEA22F" w14:textId="08DCCE89" w:rsidR="00043985" w:rsidRPr="003B72BD" w:rsidRDefault="00043985" w:rsidP="001F640B">
                      <w:pPr>
                        <w:autoSpaceDE w:val="0"/>
                        <w:autoSpaceDN w:val="0"/>
                        <w:adjustRightInd w:val="0"/>
                        <w:rPr>
                          <w:rFonts w:ascii="Arial" w:hAnsi="Arial" w:cs="Arial"/>
                          <w:lang w:eastAsia="en-GB"/>
                        </w:rPr>
                      </w:pPr>
                      <w:r w:rsidRPr="003B72BD">
                        <w:rPr>
                          <w:rFonts w:ascii="Arial" w:hAnsi="Arial" w:cs="Arial"/>
                          <w:lang w:eastAsia="en-GB"/>
                        </w:rPr>
                        <w:t>This form, once completed and</w:t>
                      </w:r>
                      <w:r>
                        <w:rPr>
                          <w:rFonts w:ascii="Arial" w:hAnsi="Arial" w:cs="Arial"/>
                          <w:lang w:eastAsia="en-GB"/>
                        </w:rPr>
                        <w:t xml:space="preserve"> returned</w:t>
                      </w:r>
                      <w:r w:rsidRPr="003B72BD">
                        <w:rPr>
                          <w:rFonts w:ascii="Arial" w:hAnsi="Arial" w:cs="Arial"/>
                          <w:lang w:eastAsia="en-GB"/>
                        </w:rPr>
                        <w:t>, will be used to cease your active membership of the main section of Local Government Pension Scheme, and commence deductions of half of your normal pension contributions as per your instructions on this form. The form will be retained as a record of your election to join the 50/50 section of the Local Government Pension Scheme.</w:t>
                      </w:r>
                    </w:p>
                    <w:p w14:paraId="4FDEA230" w14:textId="77777777" w:rsidR="00043985" w:rsidRDefault="00043985"/>
                  </w:txbxContent>
                </v:textbox>
              </v:shape>
            </w:pict>
          </mc:Fallback>
        </mc:AlternateContent>
      </w:r>
    </w:p>
    <w:p w14:paraId="4FDEA1EF" w14:textId="51426BB0" w:rsidR="00CA7DE9" w:rsidRDefault="00CA7DE9" w:rsidP="001D36B9">
      <w:pPr>
        <w:autoSpaceDE w:val="0"/>
        <w:autoSpaceDN w:val="0"/>
        <w:adjustRightInd w:val="0"/>
        <w:rPr>
          <w:rFonts w:ascii="Arial" w:hAnsi="Arial" w:cs="Arial"/>
          <w:b/>
          <w:lang w:eastAsia="en-GB"/>
        </w:rPr>
      </w:pPr>
    </w:p>
    <w:p w14:paraId="4FDEA1F0" w14:textId="0E5AAFE2" w:rsidR="001F640B" w:rsidRDefault="001F640B" w:rsidP="001D36B9">
      <w:pPr>
        <w:autoSpaceDE w:val="0"/>
        <w:autoSpaceDN w:val="0"/>
        <w:adjustRightInd w:val="0"/>
        <w:rPr>
          <w:rFonts w:ascii="Arial" w:hAnsi="Arial" w:cs="Arial"/>
          <w:b/>
          <w:lang w:eastAsia="en-GB"/>
        </w:rPr>
      </w:pPr>
    </w:p>
    <w:p w14:paraId="4FDEA1F1" w14:textId="7F9A1184" w:rsidR="001F640B" w:rsidRDefault="001F640B" w:rsidP="001D36B9">
      <w:pPr>
        <w:autoSpaceDE w:val="0"/>
        <w:autoSpaceDN w:val="0"/>
        <w:adjustRightInd w:val="0"/>
        <w:rPr>
          <w:rFonts w:ascii="Arial" w:hAnsi="Arial" w:cs="Arial"/>
          <w:b/>
          <w:lang w:eastAsia="en-GB"/>
        </w:rPr>
      </w:pPr>
    </w:p>
    <w:p w14:paraId="4FDEA1F2" w14:textId="626CD9B4" w:rsidR="001F640B" w:rsidRDefault="001F640B" w:rsidP="001D36B9">
      <w:pPr>
        <w:autoSpaceDE w:val="0"/>
        <w:autoSpaceDN w:val="0"/>
        <w:adjustRightInd w:val="0"/>
        <w:rPr>
          <w:rFonts w:ascii="Arial" w:hAnsi="Arial" w:cs="Arial"/>
          <w:b/>
          <w:lang w:eastAsia="en-GB"/>
        </w:rPr>
      </w:pPr>
    </w:p>
    <w:p w14:paraId="4FDEA1F3" w14:textId="009B91BC" w:rsidR="001F640B" w:rsidRDefault="001F640B" w:rsidP="001D36B9">
      <w:pPr>
        <w:autoSpaceDE w:val="0"/>
        <w:autoSpaceDN w:val="0"/>
        <w:adjustRightInd w:val="0"/>
        <w:rPr>
          <w:rFonts w:ascii="Arial" w:hAnsi="Arial" w:cs="Arial"/>
          <w:b/>
          <w:lang w:eastAsia="en-GB"/>
        </w:rPr>
      </w:pPr>
    </w:p>
    <w:p w14:paraId="4FDEA1F4" w14:textId="1277DC95" w:rsidR="001F640B" w:rsidRDefault="001F640B" w:rsidP="001D36B9">
      <w:pPr>
        <w:autoSpaceDE w:val="0"/>
        <w:autoSpaceDN w:val="0"/>
        <w:adjustRightInd w:val="0"/>
        <w:rPr>
          <w:rFonts w:ascii="Arial" w:hAnsi="Arial" w:cs="Arial"/>
          <w:b/>
          <w:lang w:eastAsia="en-GB"/>
        </w:rPr>
      </w:pPr>
    </w:p>
    <w:p w14:paraId="4FDEA1F5" w14:textId="0453C4C8" w:rsidR="001F640B" w:rsidRDefault="001F640B" w:rsidP="001D36B9">
      <w:pPr>
        <w:autoSpaceDE w:val="0"/>
        <w:autoSpaceDN w:val="0"/>
        <w:adjustRightInd w:val="0"/>
        <w:rPr>
          <w:rFonts w:ascii="Arial" w:hAnsi="Arial" w:cs="Arial"/>
          <w:b/>
          <w:lang w:eastAsia="en-GB"/>
        </w:rPr>
      </w:pPr>
    </w:p>
    <w:p w14:paraId="4FDEA1F6" w14:textId="2BC4F02A" w:rsidR="001F640B" w:rsidRDefault="001F640B" w:rsidP="001D36B9">
      <w:pPr>
        <w:autoSpaceDE w:val="0"/>
        <w:autoSpaceDN w:val="0"/>
        <w:adjustRightInd w:val="0"/>
        <w:rPr>
          <w:rFonts w:ascii="Arial" w:hAnsi="Arial" w:cs="Arial"/>
          <w:b/>
          <w:lang w:eastAsia="en-GB"/>
        </w:rPr>
      </w:pPr>
    </w:p>
    <w:p w14:paraId="4FDEA1F7" w14:textId="46C4A307" w:rsidR="001F640B" w:rsidRDefault="001F640B" w:rsidP="001D36B9">
      <w:pPr>
        <w:autoSpaceDE w:val="0"/>
        <w:autoSpaceDN w:val="0"/>
        <w:adjustRightInd w:val="0"/>
        <w:rPr>
          <w:rFonts w:ascii="Arial" w:hAnsi="Arial" w:cs="Arial"/>
          <w:b/>
          <w:lang w:eastAsia="en-GB"/>
        </w:rPr>
      </w:pPr>
    </w:p>
    <w:p w14:paraId="4FDEA1F8" w14:textId="32629868" w:rsidR="001F640B" w:rsidRDefault="001F640B" w:rsidP="001D36B9">
      <w:pPr>
        <w:autoSpaceDE w:val="0"/>
        <w:autoSpaceDN w:val="0"/>
        <w:adjustRightInd w:val="0"/>
        <w:rPr>
          <w:rFonts w:ascii="Arial" w:hAnsi="Arial" w:cs="Arial"/>
          <w:b/>
          <w:lang w:eastAsia="en-GB"/>
        </w:rPr>
      </w:pPr>
    </w:p>
    <w:p w14:paraId="4FDEA1F9" w14:textId="4D0D8709" w:rsidR="00CA7DE9" w:rsidRDefault="00CA7DE9" w:rsidP="001D36B9">
      <w:pPr>
        <w:autoSpaceDE w:val="0"/>
        <w:autoSpaceDN w:val="0"/>
        <w:adjustRightInd w:val="0"/>
        <w:rPr>
          <w:rFonts w:ascii="Arial" w:hAnsi="Arial" w:cs="Arial"/>
          <w:b/>
          <w:lang w:eastAsia="en-GB"/>
        </w:rPr>
      </w:pPr>
    </w:p>
    <w:p w14:paraId="4FDEA1FA" w14:textId="4BF26682" w:rsidR="001D36B9" w:rsidRPr="003B72BD" w:rsidRDefault="001D36B9" w:rsidP="001D36B9">
      <w:pPr>
        <w:autoSpaceDE w:val="0"/>
        <w:autoSpaceDN w:val="0"/>
        <w:adjustRightInd w:val="0"/>
        <w:ind w:left="284" w:hanging="284"/>
        <w:rPr>
          <w:rFonts w:ascii="Arial" w:hAnsi="Arial" w:cs="Arial"/>
          <w:bCs/>
          <w:lang w:eastAsia="en-GB"/>
        </w:rPr>
      </w:pPr>
    </w:p>
    <w:p w14:paraId="4FDEA1FB" w14:textId="35393DD8" w:rsidR="001D36B9" w:rsidRPr="003B72BD" w:rsidRDefault="001D36B9" w:rsidP="001D36B9">
      <w:pPr>
        <w:autoSpaceDE w:val="0"/>
        <w:autoSpaceDN w:val="0"/>
        <w:adjustRightInd w:val="0"/>
        <w:ind w:left="284" w:hanging="284"/>
        <w:rPr>
          <w:rFonts w:ascii="Arial" w:hAnsi="Arial" w:cs="Arial"/>
          <w:lang w:eastAsia="en-GB"/>
        </w:rPr>
      </w:pPr>
    </w:p>
    <w:p w14:paraId="4FDEA1FC" w14:textId="15399045" w:rsidR="001D36B9" w:rsidRPr="003B72BD" w:rsidRDefault="001D36B9" w:rsidP="001D36B9">
      <w:pPr>
        <w:autoSpaceDE w:val="0"/>
        <w:autoSpaceDN w:val="0"/>
        <w:adjustRightInd w:val="0"/>
        <w:ind w:left="284" w:hanging="284"/>
        <w:rPr>
          <w:rFonts w:ascii="Arial" w:hAnsi="Arial" w:cs="Arial"/>
          <w:lang w:eastAsia="en-GB"/>
        </w:rPr>
      </w:pPr>
    </w:p>
    <w:p w14:paraId="4FDEA1FD" w14:textId="3CFA647C" w:rsidR="00DE0EFE" w:rsidRPr="003B72BD" w:rsidRDefault="00DE0EFE" w:rsidP="001D36B9">
      <w:pPr>
        <w:autoSpaceDE w:val="0"/>
        <w:autoSpaceDN w:val="0"/>
        <w:adjustRightInd w:val="0"/>
        <w:ind w:left="284" w:hanging="284"/>
        <w:rPr>
          <w:rFonts w:ascii="Arial" w:hAnsi="Arial" w:cs="Arial"/>
          <w:lang w:eastAsia="en-GB"/>
        </w:rPr>
      </w:pPr>
    </w:p>
    <w:p w14:paraId="4FDEA1FE" w14:textId="77777777" w:rsidR="00587254" w:rsidRPr="003B72BD" w:rsidRDefault="00587254" w:rsidP="00587254">
      <w:pPr>
        <w:autoSpaceDE w:val="0"/>
        <w:autoSpaceDN w:val="0"/>
        <w:adjustRightInd w:val="0"/>
        <w:rPr>
          <w:rFonts w:ascii="Arial" w:hAnsi="Arial" w:cs="Arial"/>
          <w:lang w:eastAsia="en-GB"/>
        </w:rPr>
      </w:pPr>
    </w:p>
    <w:p w14:paraId="4FDEA205" w14:textId="77777777" w:rsidR="00B27B52" w:rsidRDefault="00B27B52" w:rsidP="001D36B9">
      <w:pPr>
        <w:autoSpaceDE w:val="0"/>
        <w:autoSpaceDN w:val="0"/>
        <w:adjustRightInd w:val="0"/>
        <w:rPr>
          <w:rFonts w:ascii="Arial" w:hAnsi="Arial" w:cs="Arial"/>
          <w:sz w:val="24"/>
          <w:szCs w:val="24"/>
        </w:rPr>
      </w:pPr>
    </w:p>
    <w:sectPr w:rsidR="00B27B52" w:rsidSect="000E75F9">
      <w:headerReference w:type="default" r:id="rId13"/>
      <w:pgSz w:w="11906" w:h="16838" w:code="9"/>
      <w:pgMar w:top="284" w:right="720" w:bottom="567"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1D99B" w14:textId="77777777" w:rsidR="00F23403" w:rsidRDefault="00F23403">
      <w:r>
        <w:separator/>
      </w:r>
    </w:p>
  </w:endnote>
  <w:endnote w:type="continuationSeparator" w:id="0">
    <w:p w14:paraId="00806ADD" w14:textId="77777777" w:rsidR="00F23403" w:rsidRDefault="00F2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4AD0F" w14:textId="77777777" w:rsidR="00F23403" w:rsidRDefault="00F23403">
      <w:r>
        <w:separator/>
      </w:r>
    </w:p>
  </w:footnote>
  <w:footnote w:type="continuationSeparator" w:id="0">
    <w:p w14:paraId="1B97D9BE" w14:textId="77777777" w:rsidR="00F23403" w:rsidRDefault="00F2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9B9D0" w14:textId="78890A7C" w:rsidR="005F3624" w:rsidRDefault="00EF7FB4">
    <w:pPr>
      <w:pStyle w:val="Header"/>
    </w:pPr>
    <w:r>
      <w:rPr>
        <w:noProof/>
      </w:rPr>
      <mc:AlternateContent>
        <mc:Choice Requires="wps">
          <w:drawing>
            <wp:anchor distT="0" distB="0" distL="114300" distR="114300" simplePos="0" relativeHeight="251658240" behindDoc="0" locked="0" layoutInCell="0" allowOverlap="1" wp14:anchorId="3C20B0AE" wp14:editId="582AAF04">
              <wp:simplePos x="0" y="0"/>
              <wp:positionH relativeFrom="page">
                <wp:posOffset>0</wp:posOffset>
              </wp:positionH>
              <wp:positionV relativeFrom="page">
                <wp:posOffset>190500</wp:posOffset>
              </wp:positionV>
              <wp:extent cx="7560310" cy="266700"/>
              <wp:effectExtent l="0" t="0" r="0" b="0"/>
              <wp:wrapNone/>
              <wp:docPr id="160224605" name="MSIPCM942143bca74170690ad3dcc8" descr="{&quot;HashCode&quot;:1987674191,&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B0309" w14:textId="7C604C5A" w:rsidR="005F3624" w:rsidRPr="005F3624" w:rsidRDefault="005F3624" w:rsidP="005F3624">
                          <w:pPr>
                            <w:rPr>
                              <w:rFonts w:ascii="Calibri" w:hAnsi="Calibri" w:cs="Calibri"/>
                              <w:color w:val="000000"/>
                            </w:rPr>
                          </w:pPr>
                          <w:r w:rsidRPr="005F3624">
                            <w:rPr>
                              <w:rFonts w:ascii="Calibri" w:hAnsi="Calibri" w:cs="Calibri"/>
                              <w:color w:val="000000"/>
                            </w:rPr>
                            <w:t>Official</w:t>
                          </w:r>
                        </w:p>
                      </w:txbxContent>
                    </wps:txbx>
                    <wps:bodyPr rot="0" vert="horz" wrap="square" lIns="254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0B0AE" id="_x0000_t202" coordsize="21600,21600" o:spt="202" path="m,l,21600r21600,l21600,xe">
              <v:stroke joinstyle="miter"/>
              <v:path gradientshapeok="t" o:connecttype="rect"/>
            </v:shapetype>
            <v:shape id="MSIPCM942143bca74170690ad3dcc8" o:spid="_x0000_s1031" type="#_x0000_t202" alt="{&quot;HashCode&quot;:1987674191,&quot;Height&quot;:841.0,&quot;Width&quot;:595.0,&quot;Placement&quot;:&quot;Header&quot;,&quot;Index&quot;:&quot;Primary&quot;,&quot;Section&quot;:1,&quot;Top&quot;:0.0,&quot;Left&quot;:0.0}" style="position:absolute;margin-left:0;margin-top:15pt;width:595.3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" o:allowincell="f" filled="f" stroked="f">
              <v:textbox inset="20pt,0,,0">
                <w:txbxContent>
                  <w:p w14:paraId="386B0309" w14:textId="7C604C5A" w:rsidR="005F3624" w:rsidRPr="005F3624" w:rsidRDefault="005F3624" w:rsidP="005F3624">
                    <w:pPr>
                      <w:rPr>
                        <w:rFonts w:ascii="Calibri" w:hAnsi="Calibri" w:cs="Calibri"/>
                        <w:color w:val="000000"/>
                      </w:rPr>
                    </w:pPr>
                    <w:r w:rsidRPr="005F3624">
                      <w:rPr>
                        <w:rFonts w:ascii="Calibri" w:hAnsi="Calibri" w:cs="Calibri"/>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2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27CC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3B291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F9297D"/>
    <w:multiLevelType w:val="hybridMultilevel"/>
    <w:tmpl w:val="CD667D7C"/>
    <w:lvl w:ilvl="0" w:tplc="31BAFAC2">
      <w:start w:val="1"/>
      <w:numFmt w:val="bullet"/>
      <w:lvlText w:val=""/>
      <w:lvlJc w:val="left"/>
      <w:pPr>
        <w:tabs>
          <w:tab w:val="num" w:pos="672"/>
        </w:tabs>
        <w:ind w:left="672" w:hanging="360"/>
      </w:pPr>
      <w:rPr>
        <w:rFonts w:ascii="Symbol" w:hAnsi="Symbol" w:hint="default"/>
        <w:color w:val="3366F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C21D8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3C059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7716DD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9614A43"/>
    <w:multiLevelType w:val="hybridMultilevel"/>
    <w:tmpl w:val="47EEF87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6409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DD94EA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3E4CD5"/>
    <w:multiLevelType w:val="singleLevel"/>
    <w:tmpl w:val="550AEA1E"/>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B6634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B6E47BB"/>
    <w:multiLevelType w:val="hybridMultilevel"/>
    <w:tmpl w:val="A43C044C"/>
    <w:lvl w:ilvl="0" w:tplc="0809000B">
      <w:start w:val="1"/>
      <w:numFmt w:val="bullet"/>
      <w:lvlText w:val=""/>
      <w:lvlJc w:val="left"/>
      <w:pPr>
        <w:ind w:left="1474" w:hanging="360"/>
      </w:pPr>
      <w:rPr>
        <w:rFonts w:ascii="Wingdings" w:hAnsi="Wingdings" w:hint="default"/>
      </w:rPr>
    </w:lvl>
    <w:lvl w:ilvl="1" w:tplc="08090003" w:tentative="1">
      <w:start w:val="1"/>
      <w:numFmt w:val="bullet"/>
      <w:lvlText w:val="o"/>
      <w:lvlJc w:val="left"/>
      <w:pPr>
        <w:ind w:left="2194" w:hanging="360"/>
      </w:pPr>
      <w:rPr>
        <w:rFonts w:ascii="Courier New" w:hAnsi="Courier New" w:cs="Courier New" w:hint="default"/>
      </w:rPr>
    </w:lvl>
    <w:lvl w:ilvl="2" w:tplc="08090005" w:tentative="1">
      <w:start w:val="1"/>
      <w:numFmt w:val="bullet"/>
      <w:lvlText w:val=""/>
      <w:lvlJc w:val="left"/>
      <w:pPr>
        <w:ind w:left="2914" w:hanging="360"/>
      </w:pPr>
      <w:rPr>
        <w:rFonts w:ascii="Wingdings" w:hAnsi="Wingdings" w:hint="default"/>
      </w:rPr>
    </w:lvl>
    <w:lvl w:ilvl="3" w:tplc="08090001" w:tentative="1">
      <w:start w:val="1"/>
      <w:numFmt w:val="bullet"/>
      <w:lvlText w:val=""/>
      <w:lvlJc w:val="left"/>
      <w:pPr>
        <w:ind w:left="3634" w:hanging="360"/>
      </w:pPr>
      <w:rPr>
        <w:rFonts w:ascii="Symbol" w:hAnsi="Symbol" w:hint="default"/>
      </w:rPr>
    </w:lvl>
    <w:lvl w:ilvl="4" w:tplc="08090003" w:tentative="1">
      <w:start w:val="1"/>
      <w:numFmt w:val="bullet"/>
      <w:lvlText w:val="o"/>
      <w:lvlJc w:val="left"/>
      <w:pPr>
        <w:ind w:left="4354" w:hanging="360"/>
      </w:pPr>
      <w:rPr>
        <w:rFonts w:ascii="Courier New" w:hAnsi="Courier New" w:cs="Courier New" w:hint="default"/>
      </w:rPr>
    </w:lvl>
    <w:lvl w:ilvl="5" w:tplc="08090005" w:tentative="1">
      <w:start w:val="1"/>
      <w:numFmt w:val="bullet"/>
      <w:lvlText w:val=""/>
      <w:lvlJc w:val="left"/>
      <w:pPr>
        <w:ind w:left="5074" w:hanging="360"/>
      </w:pPr>
      <w:rPr>
        <w:rFonts w:ascii="Wingdings" w:hAnsi="Wingdings" w:hint="default"/>
      </w:rPr>
    </w:lvl>
    <w:lvl w:ilvl="6" w:tplc="08090001" w:tentative="1">
      <w:start w:val="1"/>
      <w:numFmt w:val="bullet"/>
      <w:lvlText w:val=""/>
      <w:lvlJc w:val="left"/>
      <w:pPr>
        <w:ind w:left="5794" w:hanging="360"/>
      </w:pPr>
      <w:rPr>
        <w:rFonts w:ascii="Symbol" w:hAnsi="Symbol" w:hint="default"/>
      </w:rPr>
    </w:lvl>
    <w:lvl w:ilvl="7" w:tplc="08090003" w:tentative="1">
      <w:start w:val="1"/>
      <w:numFmt w:val="bullet"/>
      <w:lvlText w:val="o"/>
      <w:lvlJc w:val="left"/>
      <w:pPr>
        <w:ind w:left="6514" w:hanging="360"/>
      </w:pPr>
      <w:rPr>
        <w:rFonts w:ascii="Courier New" w:hAnsi="Courier New" w:cs="Courier New" w:hint="default"/>
      </w:rPr>
    </w:lvl>
    <w:lvl w:ilvl="8" w:tplc="08090005" w:tentative="1">
      <w:start w:val="1"/>
      <w:numFmt w:val="bullet"/>
      <w:lvlText w:val=""/>
      <w:lvlJc w:val="left"/>
      <w:pPr>
        <w:ind w:left="7234" w:hanging="360"/>
      </w:pPr>
      <w:rPr>
        <w:rFonts w:ascii="Wingdings" w:hAnsi="Wingdings" w:hint="default"/>
      </w:rPr>
    </w:lvl>
  </w:abstractNum>
  <w:abstractNum w:abstractNumId="13" w15:restartNumberingAfterBreak="0">
    <w:nsid w:val="310E2B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C524CD9"/>
    <w:multiLevelType w:val="hybridMultilevel"/>
    <w:tmpl w:val="C7DE031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E1E54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F42156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62A05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D5736D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E60033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E9022D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E94543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FCA3508"/>
    <w:multiLevelType w:val="singleLevel"/>
    <w:tmpl w:val="60784C10"/>
    <w:lvl w:ilvl="0">
      <w:start w:val="1"/>
      <w:numFmt w:val="bullet"/>
      <w:pStyle w:val="Style1"/>
      <w:lvlText w:val=""/>
      <w:lvlJc w:val="left"/>
      <w:pPr>
        <w:tabs>
          <w:tab w:val="num" w:pos="360"/>
        </w:tabs>
        <w:ind w:left="360" w:hanging="360"/>
      </w:pPr>
      <w:rPr>
        <w:rFonts w:ascii="Wingdings" w:hAnsi="Wingdings" w:hint="default"/>
      </w:rPr>
    </w:lvl>
  </w:abstractNum>
  <w:abstractNum w:abstractNumId="23" w15:restartNumberingAfterBreak="0">
    <w:nsid w:val="5080771C"/>
    <w:multiLevelType w:val="hybridMultilevel"/>
    <w:tmpl w:val="7C94AA18"/>
    <w:lvl w:ilvl="0" w:tplc="0002C7D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2D4436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59860D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650778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A302E7E"/>
    <w:multiLevelType w:val="hybridMultilevel"/>
    <w:tmpl w:val="935CD5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E21B99"/>
    <w:multiLevelType w:val="hybridMultilevel"/>
    <w:tmpl w:val="E356DE7E"/>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9" w15:restartNumberingAfterBreak="0">
    <w:nsid w:val="60A317A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0BA041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6010FD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D082C40"/>
    <w:multiLevelType w:val="singleLevel"/>
    <w:tmpl w:val="0809000F"/>
    <w:lvl w:ilvl="0">
      <w:start w:val="1"/>
      <w:numFmt w:val="decimal"/>
      <w:lvlText w:val="%1."/>
      <w:lvlJc w:val="left"/>
      <w:pPr>
        <w:tabs>
          <w:tab w:val="num" w:pos="360"/>
        </w:tabs>
        <w:ind w:left="360" w:hanging="360"/>
      </w:pPr>
      <w:rPr>
        <w:rFonts w:hint="default"/>
      </w:rPr>
    </w:lvl>
  </w:abstractNum>
  <w:abstractNum w:abstractNumId="33" w15:restartNumberingAfterBreak="0">
    <w:nsid w:val="6DC73F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13972A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C3724D4"/>
    <w:multiLevelType w:val="hybridMultilevel"/>
    <w:tmpl w:val="990006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F46245"/>
    <w:multiLevelType w:val="hybridMultilevel"/>
    <w:tmpl w:val="7DAA51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654510"/>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254246759">
    <w:abstractNumId w:val="6"/>
  </w:num>
  <w:num w:numId="2" w16cid:durableId="1117330673">
    <w:abstractNumId w:val="20"/>
  </w:num>
  <w:num w:numId="3" w16cid:durableId="2095737845">
    <w:abstractNumId w:val="13"/>
  </w:num>
  <w:num w:numId="4" w16cid:durableId="2018577109">
    <w:abstractNumId w:val="15"/>
  </w:num>
  <w:num w:numId="5" w16cid:durableId="1215504896">
    <w:abstractNumId w:val="9"/>
  </w:num>
  <w:num w:numId="6" w16cid:durableId="2121417371">
    <w:abstractNumId w:val="29"/>
  </w:num>
  <w:num w:numId="7" w16cid:durableId="696194748">
    <w:abstractNumId w:val="30"/>
  </w:num>
  <w:num w:numId="8" w16cid:durableId="686979603">
    <w:abstractNumId w:val="11"/>
  </w:num>
  <w:num w:numId="9" w16cid:durableId="2108847753">
    <w:abstractNumId w:val="1"/>
  </w:num>
  <w:num w:numId="10" w16cid:durableId="1549950526">
    <w:abstractNumId w:val="26"/>
  </w:num>
  <w:num w:numId="11" w16cid:durableId="957568739">
    <w:abstractNumId w:val="0"/>
  </w:num>
  <w:num w:numId="12" w16cid:durableId="179046887">
    <w:abstractNumId w:val="34"/>
  </w:num>
  <w:num w:numId="13" w16cid:durableId="161093588">
    <w:abstractNumId w:val="21"/>
  </w:num>
  <w:num w:numId="14" w16cid:durableId="1174413370">
    <w:abstractNumId w:val="17"/>
  </w:num>
  <w:num w:numId="15" w16cid:durableId="2011716067">
    <w:abstractNumId w:val="31"/>
  </w:num>
  <w:num w:numId="16" w16cid:durableId="1552111728">
    <w:abstractNumId w:val="33"/>
  </w:num>
  <w:num w:numId="17" w16cid:durableId="2009596942">
    <w:abstractNumId w:val="25"/>
  </w:num>
  <w:num w:numId="18" w16cid:durableId="1908567583">
    <w:abstractNumId w:val="2"/>
  </w:num>
  <w:num w:numId="19" w16cid:durableId="933392168">
    <w:abstractNumId w:val="19"/>
  </w:num>
  <w:num w:numId="20" w16cid:durableId="1110319200">
    <w:abstractNumId w:val="24"/>
  </w:num>
  <w:num w:numId="21" w16cid:durableId="233128172">
    <w:abstractNumId w:val="37"/>
  </w:num>
  <w:num w:numId="22" w16cid:durableId="1119303939">
    <w:abstractNumId w:val="5"/>
  </w:num>
  <w:num w:numId="23" w16cid:durableId="1579826887">
    <w:abstractNumId w:val="16"/>
  </w:num>
  <w:num w:numId="24" w16cid:durableId="1313218603">
    <w:abstractNumId w:val="18"/>
  </w:num>
  <w:num w:numId="25" w16cid:durableId="856819457">
    <w:abstractNumId w:val="4"/>
  </w:num>
  <w:num w:numId="26" w16cid:durableId="1327900436">
    <w:abstractNumId w:val="8"/>
  </w:num>
  <w:num w:numId="27" w16cid:durableId="998774918">
    <w:abstractNumId w:val="32"/>
  </w:num>
  <w:num w:numId="28" w16cid:durableId="4985086">
    <w:abstractNumId w:val="10"/>
  </w:num>
  <w:num w:numId="29" w16cid:durableId="1913151999">
    <w:abstractNumId w:val="22"/>
  </w:num>
  <w:num w:numId="30" w16cid:durableId="161747565">
    <w:abstractNumId w:val="3"/>
  </w:num>
  <w:num w:numId="31" w16cid:durableId="690686065">
    <w:abstractNumId w:val="14"/>
  </w:num>
  <w:num w:numId="32" w16cid:durableId="482550238">
    <w:abstractNumId w:val="23"/>
  </w:num>
  <w:num w:numId="33" w16cid:durableId="275597810">
    <w:abstractNumId w:val="7"/>
  </w:num>
  <w:num w:numId="34" w16cid:durableId="1911234814">
    <w:abstractNumId w:val="27"/>
  </w:num>
  <w:num w:numId="35" w16cid:durableId="1649288014">
    <w:abstractNumId w:val="35"/>
  </w:num>
  <w:num w:numId="36" w16cid:durableId="903754016">
    <w:abstractNumId w:val="36"/>
  </w:num>
  <w:num w:numId="37" w16cid:durableId="1895238292">
    <w:abstractNumId w:val="28"/>
  </w:num>
  <w:num w:numId="38" w16cid:durableId="11354844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fillcolor="white">
      <v:fill color="white"/>
      <o:colormru v:ext="edit" colors="#eaeaea"/>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57D"/>
    <w:rsid w:val="000047C1"/>
    <w:rsid w:val="00006B58"/>
    <w:rsid w:val="000156B5"/>
    <w:rsid w:val="00024F87"/>
    <w:rsid w:val="00025C67"/>
    <w:rsid w:val="00042CFA"/>
    <w:rsid w:val="00043985"/>
    <w:rsid w:val="00047A4F"/>
    <w:rsid w:val="00051444"/>
    <w:rsid w:val="00054311"/>
    <w:rsid w:val="00055AF4"/>
    <w:rsid w:val="000612FE"/>
    <w:rsid w:val="000801E4"/>
    <w:rsid w:val="0008304E"/>
    <w:rsid w:val="000A07C8"/>
    <w:rsid w:val="000B13C0"/>
    <w:rsid w:val="000C07AE"/>
    <w:rsid w:val="000C4D50"/>
    <w:rsid w:val="000D6A09"/>
    <w:rsid w:val="000E75F9"/>
    <w:rsid w:val="000F5728"/>
    <w:rsid w:val="00100F5F"/>
    <w:rsid w:val="0010238F"/>
    <w:rsid w:val="00106EAA"/>
    <w:rsid w:val="00107ACC"/>
    <w:rsid w:val="00114E66"/>
    <w:rsid w:val="0012175F"/>
    <w:rsid w:val="00122F28"/>
    <w:rsid w:val="00125516"/>
    <w:rsid w:val="00126FCA"/>
    <w:rsid w:val="00133E6D"/>
    <w:rsid w:val="001378D1"/>
    <w:rsid w:val="0014273C"/>
    <w:rsid w:val="0014532D"/>
    <w:rsid w:val="001501C3"/>
    <w:rsid w:val="0015302B"/>
    <w:rsid w:val="00167F3B"/>
    <w:rsid w:val="001756BA"/>
    <w:rsid w:val="00182376"/>
    <w:rsid w:val="0018333A"/>
    <w:rsid w:val="00187C18"/>
    <w:rsid w:val="00190850"/>
    <w:rsid w:val="00195048"/>
    <w:rsid w:val="001A0D3F"/>
    <w:rsid w:val="001A2D3B"/>
    <w:rsid w:val="001A4518"/>
    <w:rsid w:val="001A6FB8"/>
    <w:rsid w:val="001B6CDF"/>
    <w:rsid w:val="001C1AA4"/>
    <w:rsid w:val="001D0986"/>
    <w:rsid w:val="001D36B9"/>
    <w:rsid w:val="001E15C0"/>
    <w:rsid w:val="001E285C"/>
    <w:rsid w:val="001E461D"/>
    <w:rsid w:val="001F1764"/>
    <w:rsid w:val="001F5B9B"/>
    <w:rsid w:val="001F640B"/>
    <w:rsid w:val="001F6909"/>
    <w:rsid w:val="00226D13"/>
    <w:rsid w:val="00226FC5"/>
    <w:rsid w:val="00235549"/>
    <w:rsid w:val="0024116E"/>
    <w:rsid w:val="0024202D"/>
    <w:rsid w:val="00244E98"/>
    <w:rsid w:val="00244EB5"/>
    <w:rsid w:val="0024671E"/>
    <w:rsid w:val="002506DD"/>
    <w:rsid w:val="002526A9"/>
    <w:rsid w:val="002649F0"/>
    <w:rsid w:val="00267DCF"/>
    <w:rsid w:val="00274F3E"/>
    <w:rsid w:val="00276937"/>
    <w:rsid w:val="00276D89"/>
    <w:rsid w:val="00282BC7"/>
    <w:rsid w:val="00286E60"/>
    <w:rsid w:val="00291772"/>
    <w:rsid w:val="00291C29"/>
    <w:rsid w:val="00296CE6"/>
    <w:rsid w:val="0029700C"/>
    <w:rsid w:val="002A1FE9"/>
    <w:rsid w:val="002A26FA"/>
    <w:rsid w:val="002B4D9E"/>
    <w:rsid w:val="002C0ECA"/>
    <w:rsid w:val="002D594A"/>
    <w:rsid w:val="002E3D1F"/>
    <w:rsid w:val="00303F63"/>
    <w:rsid w:val="0032265F"/>
    <w:rsid w:val="00335930"/>
    <w:rsid w:val="0033657D"/>
    <w:rsid w:val="003427BB"/>
    <w:rsid w:val="00343A1B"/>
    <w:rsid w:val="0034416C"/>
    <w:rsid w:val="003513AC"/>
    <w:rsid w:val="003621F1"/>
    <w:rsid w:val="00370412"/>
    <w:rsid w:val="003712BA"/>
    <w:rsid w:val="00371560"/>
    <w:rsid w:val="00391014"/>
    <w:rsid w:val="003A602B"/>
    <w:rsid w:val="003B0526"/>
    <w:rsid w:val="003B72BD"/>
    <w:rsid w:val="003C08C7"/>
    <w:rsid w:val="003D1875"/>
    <w:rsid w:val="003E2127"/>
    <w:rsid w:val="003E2920"/>
    <w:rsid w:val="003E4C4B"/>
    <w:rsid w:val="003E55CA"/>
    <w:rsid w:val="003F3503"/>
    <w:rsid w:val="003F39EB"/>
    <w:rsid w:val="00437F91"/>
    <w:rsid w:val="004430C1"/>
    <w:rsid w:val="00447D7C"/>
    <w:rsid w:val="00454A5E"/>
    <w:rsid w:val="00456E4B"/>
    <w:rsid w:val="004573AE"/>
    <w:rsid w:val="00457999"/>
    <w:rsid w:val="004655E2"/>
    <w:rsid w:val="0046699B"/>
    <w:rsid w:val="00477F3B"/>
    <w:rsid w:val="00482D22"/>
    <w:rsid w:val="00483D4E"/>
    <w:rsid w:val="00484C90"/>
    <w:rsid w:val="00485B28"/>
    <w:rsid w:val="00487EAF"/>
    <w:rsid w:val="00493DAE"/>
    <w:rsid w:val="0049724A"/>
    <w:rsid w:val="004A7AA4"/>
    <w:rsid w:val="004B0DB9"/>
    <w:rsid w:val="004B4CD8"/>
    <w:rsid w:val="004C0A02"/>
    <w:rsid w:val="004C41BF"/>
    <w:rsid w:val="004E20EA"/>
    <w:rsid w:val="004E3003"/>
    <w:rsid w:val="004F3C4F"/>
    <w:rsid w:val="004F7654"/>
    <w:rsid w:val="005001AB"/>
    <w:rsid w:val="00501BDF"/>
    <w:rsid w:val="00530CFF"/>
    <w:rsid w:val="005404EE"/>
    <w:rsid w:val="00541203"/>
    <w:rsid w:val="00547A04"/>
    <w:rsid w:val="00557B56"/>
    <w:rsid w:val="00562422"/>
    <w:rsid w:val="00564223"/>
    <w:rsid w:val="0056494B"/>
    <w:rsid w:val="00575EDA"/>
    <w:rsid w:val="0058294A"/>
    <w:rsid w:val="00587254"/>
    <w:rsid w:val="00590247"/>
    <w:rsid w:val="005A419C"/>
    <w:rsid w:val="005D0B54"/>
    <w:rsid w:val="005E0FFC"/>
    <w:rsid w:val="005E1A92"/>
    <w:rsid w:val="005E4191"/>
    <w:rsid w:val="005F05C9"/>
    <w:rsid w:val="005F3624"/>
    <w:rsid w:val="005F365C"/>
    <w:rsid w:val="0061770E"/>
    <w:rsid w:val="00627813"/>
    <w:rsid w:val="006301D5"/>
    <w:rsid w:val="00630E37"/>
    <w:rsid w:val="006516D0"/>
    <w:rsid w:val="00652FD0"/>
    <w:rsid w:val="0065564D"/>
    <w:rsid w:val="006701EA"/>
    <w:rsid w:val="00671AD4"/>
    <w:rsid w:val="00692EBA"/>
    <w:rsid w:val="006933EE"/>
    <w:rsid w:val="00693646"/>
    <w:rsid w:val="00693ABA"/>
    <w:rsid w:val="00694DA3"/>
    <w:rsid w:val="00696E52"/>
    <w:rsid w:val="006A3B0C"/>
    <w:rsid w:val="006A64CE"/>
    <w:rsid w:val="006B040B"/>
    <w:rsid w:val="006B2E09"/>
    <w:rsid w:val="006B5C5A"/>
    <w:rsid w:val="006C1E84"/>
    <w:rsid w:val="006D264D"/>
    <w:rsid w:val="006F422F"/>
    <w:rsid w:val="00703C6D"/>
    <w:rsid w:val="00710927"/>
    <w:rsid w:val="0071573B"/>
    <w:rsid w:val="0072292F"/>
    <w:rsid w:val="00723479"/>
    <w:rsid w:val="00735FEE"/>
    <w:rsid w:val="0074548C"/>
    <w:rsid w:val="0075016F"/>
    <w:rsid w:val="00767A3C"/>
    <w:rsid w:val="00773F9F"/>
    <w:rsid w:val="007746F7"/>
    <w:rsid w:val="007774DC"/>
    <w:rsid w:val="00780661"/>
    <w:rsid w:val="0078078D"/>
    <w:rsid w:val="007904AF"/>
    <w:rsid w:val="00791345"/>
    <w:rsid w:val="007A03E2"/>
    <w:rsid w:val="007A420A"/>
    <w:rsid w:val="007B223D"/>
    <w:rsid w:val="007B2AA1"/>
    <w:rsid w:val="007C01D6"/>
    <w:rsid w:val="007C4120"/>
    <w:rsid w:val="007C431C"/>
    <w:rsid w:val="007D0357"/>
    <w:rsid w:val="007E1928"/>
    <w:rsid w:val="007F51AB"/>
    <w:rsid w:val="008033D6"/>
    <w:rsid w:val="0081772B"/>
    <w:rsid w:val="008177B3"/>
    <w:rsid w:val="008231C1"/>
    <w:rsid w:val="008242F8"/>
    <w:rsid w:val="00830C27"/>
    <w:rsid w:val="00832D89"/>
    <w:rsid w:val="00833A86"/>
    <w:rsid w:val="00837DBA"/>
    <w:rsid w:val="00844344"/>
    <w:rsid w:val="00855192"/>
    <w:rsid w:val="00856A7F"/>
    <w:rsid w:val="008610E4"/>
    <w:rsid w:val="00863902"/>
    <w:rsid w:val="00864AA6"/>
    <w:rsid w:val="00867220"/>
    <w:rsid w:val="0088322E"/>
    <w:rsid w:val="00885363"/>
    <w:rsid w:val="008C3C81"/>
    <w:rsid w:val="008C3EF9"/>
    <w:rsid w:val="008D1434"/>
    <w:rsid w:val="008D1AF6"/>
    <w:rsid w:val="008D1ED0"/>
    <w:rsid w:val="008D3D51"/>
    <w:rsid w:val="008E5FE4"/>
    <w:rsid w:val="008F2C88"/>
    <w:rsid w:val="00900857"/>
    <w:rsid w:val="0090537E"/>
    <w:rsid w:val="00906182"/>
    <w:rsid w:val="00910AF5"/>
    <w:rsid w:val="00911B24"/>
    <w:rsid w:val="0091483E"/>
    <w:rsid w:val="009156C6"/>
    <w:rsid w:val="00921EFF"/>
    <w:rsid w:val="00925F13"/>
    <w:rsid w:val="00930823"/>
    <w:rsid w:val="009318E3"/>
    <w:rsid w:val="00936FCA"/>
    <w:rsid w:val="0095068C"/>
    <w:rsid w:val="009627BA"/>
    <w:rsid w:val="00983C35"/>
    <w:rsid w:val="009968AC"/>
    <w:rsid w:val="009A4127"/>
    <w:rsid w:val="009A56D9"/>
    <w:rsid w:val="009A653D"/>
    <w:rsid w:val="009B2B3D"/>
    <w:rsid w:val="009B6661"/>
    <w:rsid w:val="009B673E"/>
    <w:rsid w:val="009C5137"/>
    <w:rsid w:val="009C7246"/>
    <w:rsid w:val="009D143A"/>
    <w:rsid w:val="009D5008"/>
    <w:rsid w:val="009D7FAC"/>
    <w:rsid w:val="009E075E"/>
    <w:rsid w:val="009F4C14"/>
    <w:rsid w:val="009F6D57"/>
    <w:rsid w:val="00A06B63"/>
    <w:rsid w:val="00A114C9"/>
    <w:rsid w:val="00A23BFB"/>
    <w:rsid w:val="00A314CF"/>
    <w:rsid w:val="00A3685B"/>
    <w:rsid w:val="00A447C4"/>
    <w:rsid w:val="00A70268"/>
    <w:rsid w:val="00A747EF"/>
    <w:rsid w:val="00A761AF"/>
    <w:rsid w:val="00A80CCE"/>
    <w:rsid w:val="00A929EB"/>
    <w:rsid w:val="00A92E62"/>
    <w:rsid w:val="00A96653"/>
    <w:rsid w:val="00A97BB6"/>
    <w:rsid w:val="00AA31D1"/>
    <w:rsid w:val="00AA55AF"/>
    <w:rsid w:val="00AB5CFE"/>
    <w:rsid w:val="00AC3E6E"/>
    <w:rsid w:val="00AC7716"/>
    <w:rsid w:val="00AD0F37"/>
    <w:rsid w:val="00AE1A12"/>
    <w:rsid w:val="00AE3523"/>
    <w:rsid w:val="00AE3901"/>
    <w:rsid w:val="00AE5D00"/>
    <w:rsid w:val="00AE6142"/>
    <w:rsid w:val="00B0012F"/>
    <w:rsid w:val="00B029B9"/>
    <w:rsid w:val="00B122A6"/>
    <w:rsid w:val="00B14BEE"/>
    <w:rsid w:val="00B1568C"/>
    <w:rsid w:val="00B26FDC"/>
    <w:rsid w:val="00B27B52"/>
    <w:rsid w:val="00B315D1"/>
    <w:rsid w:val="00B40FEA"/>
    <w:rsid w:val="00B43C88"/>
    <w:rsid w:val="00B660F2"/>
    <w:rsid w:val="00B678F4"/>
    <w:rsid w:val="00B706DC"/>
    <w:rsid w:val="00B8341F"/>
    <w:rsid w:val="00B83AEC"/>
    <w:rsid w:val="00B83DF0"/>
    <w:rsid w:val="00B84747"/>
    <w:rsid w:val="00B9715A"/>
    <w:rsid w:val="00BA6D0C"/>
    <w:rsid w:val="00BC3C7B"/>
    <w:rsid w:val="00BD091E"/>
    <w:rsid w:val="00BD2379"/>
    <w:rsid w:val="00BD7BEC"/>
    <w:rsid w:val="00BE2209"/>
    <w:rsid w:val="00BE36AE"/>
    <w:rsid w:val="00BF5EFA"/>
    <w:rsid w:val="00C01BAE"/>
    <w:rsid w:val="00C113BD"/>
    <w:rsid w:val="00C17EB7"/>
    <w:rsid w:val="00C2318B"/>
    <w:rsid w:val="00C2346A"/>
    <w:rsid w:val="00C40A5A"/>
    <w:rsid w:val="00C40CCA"/>
    <w:rsid w:val="00C4586D"/>
    <w:rsid w:val="00C45E43"/>
    <w:rsid w:val="00C52CF3"/>
    <w:rsid w:val="00C54B1E"/>
    <w:rsid w:val="00C665FB"/>
    <w:rsid w:val="00C6775E"/>
    <w:rsid w:val="00C67A00"/>
    <w:rsid w:val="00C7142B"/>
    <w:rsid w:val="00C71DA9"/>
    <w:rsid w:val="00C94C9E"/>
    <w:rsid w:val="00CA7DE9"/>
    <w:rsid w:val="00CB00E1"/>
    <w:rsid w:val="00CB141E"/>
    <w:rsid w:val="00CB2153"/>
    <w:rsid w:val="00CD4A79"/>
    <w:rsid w:val="00CD62DE"/>
    <w:rsid w:val="00CE20E6"/>
    <w:rsid w:val="00D0243E"/>
    <w:rsid w:val="00D1514A"/>
    <w:rsid w:val="00D15F84"/>
    <w:rsid w:val="00D16B52"/>
    <w:rsid w:val="00D20AA7"/>
    <w:rsid w:val="00D2646D"/>
    <w:rsid w:val="00D268B6"/>
    <w:rsid w:val="00D3407E"/>
    <w:rsid w:val="00D41BDF"/>
    <w:rsid w:val="00D53F0F"/>
    <w:rsid w:val="00D54363"/>
    <w:rsid w:val="00D5529F"/>
    <w:rsid w:val="00D70B5B"/>
    <w:rsid w:val="00D82CA5"/>
    <w:rsid w:val="00D87A2A"/>
    <w:rsid w:val="00D909A9"/>
    <w:rsid w:val="00DA70F5"/>
    <w:rsid w:val="00DC05F0"/>
    <w:rsid w:val="00DD2915"/>
    <w:rsid w:val="00DD5948"/>
    <w:rsid w:val="00DE0EFE"/>
    <w:rsid w:val="00DE27A2"/>
    <w:rsid w:val="00E050FF"/>
    <w:rsid w:val="00E162A3"/>
    <w:rsid w:val="00E17DB1"/>
    <w:rsid w:val="00E27D6F"/>
    <w:rsid w:val="00E36FD4"/>
    <w:rsid w:val="00E3733F"/>
    <w:rsid w:val="00E37391"/>
    <w:rsid w:val="00E46844"/>
    <w:rsid w:val="00E52335"/>
    <w:rsid w:val="00E5260D"/>
    <w:rsid w:val="00E64B9E"/>
    <w:rsid w:val="00E7207F"/>
    <w:rsid w:val="00E86E68"/>
    <w:rsid w:val="00E86FE5"/>
    <w:rsid w:val="00E95312"/>
    <w:rsid w:val="00E954F7"/>
    <w:rsid w:val="00E96C16"/>
    <w:rsid w:val="00EA15AB"/>
    <w:rsid w:val="00EA3086"/>
    <w:rsid w:val="00EA389C"/>
    <w:rsid w:val="00EA612C"/>
    <w:rsid w:val="00EB1187"/>
    <w:rsid w:val="00EB42FB"/>
    <w:rsid w:val="00EC0BE8"/>
    <w:rsid w:val="00EC23C4"/>
    <w:rsid w:val="00EC7457"/>
    <w:rsid w:val="00ED3F00"/>
    <w:rsid w:val="00ED760E"/>
    <w:rsid w:val="00ED7E2F"/>
    <w:rsid w:val="00EE4167"/>
    <w:rsid w:val="00EF0E26"/>
    <w:rsid w:val="00EF388A"/>
    <w:rsid w:val="00EF6848"/>
    <w:rsid w:val="00EF7FB4"/>
    <w:rsid w:val="00F2323F"/>
    <w:rsid w:val="00F23403"/>
    <w:rsid w:val="00F41C6E"/>
    <w:rsid w:val="00F452B4"/>
    <w:rsid w:val="00F47299"/>
    <w:rsid w:val="00F55682"/>
    <w:rsid w:val="00F56367"/>
    <w:rsid w:val="00F64604"/>
    <w:rsid w:val="00F70F6E"/>
    <w:rsid w:val="00F7176E"/>
    <w:rsid w:val="00F92624"/>
    <w:rsid w:val="00F95989"/>
    <w:rsid w:val="00FA4C87"/>
    <w:rsid w:val="00FB12D7"/>
    <w:rsid w:val="00FB35B7"/>
    <w:rsid w:val="00FC2147"/>
    <w:rsid w:val="00FC68E2"/>
    <w:rsid w:val="00FC7DD6"/>
    <w:rsid w:val="00FD0EDA"/>
    <w:rsid w:val="00FD1399"/>
    <w:rsid w:val="00FD688E"/>
    <w:rsid w:val="00FD7DB6"/>
    <w:rsid w:val="00FF0B7D"/>
    <w:rsid w:val="00FF31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colormru v:ext="edit" colors="#eaeaea"/>
    </o:shapedefaults>
    <o:shapelayout v:ext="edit">
      <o:idmap v:ext="edit" data="2"/>
    </o:shapelayout>
  </w:shapeDefaults>
  <w:decimalSymbol w:val="."/>
  <w:listSeparator w:val=","/>
  <w14:docId w14:val="4FDEA0D7"/>
  <w15:docId w15:val="{BCAE3C9F-B2A1-416D-A5DC-F3146D2A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both"/>
      <w:outlineLvl w:val="2"/>
    </w:pPr>
    <w:rPr>
      <w:rFonts w:ascii="Tahoma" w:hAnsi="Tahoma"/>
      <w:b/>
      <w:sz w:val="24"/>
    </w:rPr>
  </w:style>
  <w:style w:type="paragraph" w:styleId="Heading4">
    <w:name w:val="heading 4"/>
    <w:basedOn w:val="Normal"/>
    <w:next w:val="Normal"/>
    <w:qFormat/>
    <w:pPr>
      <w:keepNext/>
      <w:spacing w:after="120"/>
      <w:jc w:val="both"/>
      <w:outlineLvl w:val="3"/>
    </w:pPr>
    <w:rPr>
      <w:rFonts w:ascii="Tahoma" w:hAnsi="Tahoma"/>
      <w:b/>
      <w:sz w:val="16"/>
    </w:rPr>
  </w:style>
  <w:style w:type="paragraph" w:styleId="Heading5">
    <w:name w:val="heading 5"/>
    <w:basedOn w:val="Normal"/>
    <w:next w:val="Normal"/>
    <w:qFormat/>
    <w:pPr>
      <w:keepNext/>
      <w:tabs>
        <w:tab w:val="left" w:pos="1701"/>
        <w:tab w:val="left" w:pos="6237"/>
      </w:tabs>
      <w:jc w:val="both"/>
      <w:outlineLvl w:val="4"/>
    </w:pPr>
    <w:rPr>
      <w:rFonts w:ascii="Tahoma" w:hAnsi="Tahoma"/>
      <w:b/>
      <w:sz w:val="22"/>
    </w:rPr>
  </w:style>
  <w:style w:type="paragraph" w:styleId="Heading6">
    <w:name w:val="heading 6"/>
    <w:basedOn w:val="Normal"/>
    <w:next w:val="Normal"/>
    <w:qFormat/>
    <w:pPr>
      <w:keepNext/>
      <w:outlineLvl w:val="5"/>
    </w:pPr>
    <w:rPr>
      <w:sz w:val="40"/>
    </w:rPr>
  </w:style>
  <w:style w:type="paragraph" w:styleId="Heading8">
    <w:name w:val="heading 8"/>
    <w:basedOn w:val="Normal"/>
    <w:next w:val="Normal"/>
    <w:qFormat/>
    <w:pPr>
      <w:keepNext/>
      <w:outlineLvl w:val="7"/>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BodyText">
    <w:name w:val="Body Text"/>
    <w:basedOn w:val="Normal"/>
    <w:link w:val="BodyTextChar"/>
    <w:rPr>
      <w:rFonts w:ascii="Tahoma" w:hAnsi="Tahoma"/>
      <w:sz w:val="28"/>
    </w:rPr>
  </w:style>
  <w:style w:type="paragraph" w:styleId="BodyText2">
    <w:name w:val="Body Text 2"/>
    <w:basedOn w:val="Normal"/>
    <w:pPr>
      <w:spacing w:after="120"/>
      <w:jc w:val="both"/>
    </w:pPr>
    <w:rPr>
      <w:rFonts w:ascii="Tahoma" w:hAnsi="Tahoma"/>
      <w:b/>
      <w:sz w:val="24"/>
    </w:rPr>
  </w:style>
  <w:style w:type="paragraph" w:customStyle="1" w:styleId="Style1">
    <w:name w:val="Style1"/>
    <w:basedOn w:val="Normal"/>
    <w:pPr>
      <w:numPr>
        <w:numId w:val="29"/>
      </w:numPr>
    </w:pPr>
  </w:style>
  <w:style w:type="paragraph" w:styleId="BalloonText">
    <w:name w:val="Balloon Text"/>
    <w:basedOn w:val="Normal"/>
    <w:semiHidden/>
    <w:rsid w:val="00BD091E"/>
    <w:rPr>
      <w:rFonts w:ascii="Tahoma" w:hAnsi="Tahoma" w:cs="Tahoma"/>
      <w:sz w:val="16"/>
      <w:szCs w:val="16"/>
    </w:rPr>
  </w:style>
  <w:style w:type="paragraph" w:styleId="NormalWeb">
    <w:name w:val="Normal (Web)"/>
    <w:basedOn w:val="Normal"/>
    <w:rsid w:val="00E52335"/>
    <w:pPr>
      <w:spacing w:before="100" w:beforeAutospacing="1" w:after="100" w:afterAutospacing="1"/>
    </w:pPr>
    <w:rPr>
      <w:sz w:val="24"/>
      <w:szCs w:val="24"/>
      <w:lang w:eastAsia="en-GB"/>
    </w:rPr>
  </w:style>
  <w:style w:type="paragraph" w:styleId="Header">
    <w:name w:val="header"/>
    <w:basedOn w:val="Normal"/>
    <w:rsid w:val="00F55682"/>
    <w:pPr>
      <w:tabs>
        <w:tab w:val="center" w:pos="4153"/>
        <w:tab w:val="right" w:pos="8306"/>
      </w:tabs>
    </w:pPr>
  </w:style>
  <w:style w:type="paragraph" w:styleId="Footer">
    <w:name w:val="footer"/>
    <w:basedOn w:val="Normal"/>
    <w:rsid w:val="00F55682"/>
    <w:pPr>
      <w:tabs>
        <w:tab w:val="center" w:pos="4153"/>
        <w:tab w:val="right" w:pos="8306"/>
      </w:tabs>
    </w:pPr>
  </w:style>
  <w:style w:type="character" w:styleId="Hyperlink">
    <w:name w:val="Hyperlink"/>
    <w:rsid w:val="000047C1"/>
    <w:rPr>
      <w:color w:val="0000FF"/>
      <w:u w:val="single"/>
    </w:rPr>
  </w:style>
  <w:style w:type="table" w:styleId="TableGrid">
    <w:name w:val="Table Grid"/>
    <w:basedOn w:val="TableNormal"/>
    <w:rsid w:val="00630E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7D0357"/>
    <w:rPr>
      <w:rFonts w:ascii="Tahoma" w:hAnsi="Tahoma"/>
      <w:sz w:val="28"/>
      <w:lang w:eastAsia="en-US"/>
    </w:rPr>
  </w:style>
  <w:style w:type="paragraph" w:customStyle="1" w:styleId="CharChar1CharCharCharCharCharCharCharCharCharCharCharCharChar">
    <w:name w:val="Char Char1 Char Char Char Char Char Char Char Char Char Char Char Char Char"/>
    <w:basedOn w:val="Normal"/>
    <w:rsid w:val="0056494B"/>
    <w:pPr>
      <w:spacing w:after="160" w:line="240" w:lineRule="exact"/>
    </w:pPr>
    <w:rPr>
      <w:rFonts w:ascii="Verdana" w:hAnsi="Verdana" w:cs="Verdana"/>
      <w:lang w:eastAsia="en-GB"/>
    </w:rPr>
  </w:style>
  <w:style w:type="paragraph" w:styleId="CommentSubject">
    <w:name w:val="annotation subject"/>
    <w:basedOn w:val="CommentText"/>
    <w:next w:val="CommentText"/>
    <w:link w:val="CommentSubjectChar"/>
    <w:rsid w:val="00D5529F"/>
    <w:rPr>
      <w:b/>
      <w:bCs/>
    </w:rPr>
  </w:style>
  <w:style w:type="character" w:customStyle="1" w:styleId="CommentTextChar">
    <w:name w:val="Comment Text Char"/>
    <w:link w:val="CommentText"/>
    <w:semiHidden/>
    <w:rsid w:val="00D5529F"/>
    <w:rPr>
      <w:lang w:eastAsia="en-US"/>
    </w:rPr>
  </w:style>
  <w:style w:type="character" w:customStyle="1" w:styleId="CommentSubjectChar">
    <w:name w:val="Comment Subject Char"/>
    <w:link w:val="CommentSubject"/>
    <w:rsid w:val="00D5529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247008">
      <w:bodyDiv w:val="1"/>
      <w:marLeft w:val="0"/>
      <w:marRight w:val="0"/>
      <w:marTop w:val="0"/>
      <w:marBottom w:val="0"/>
      <w:divBdr>
        <w:top w:val="none" w:sz="0" w:space="0" w:color="auto"/>
        <w:left w:val="none" w:sz="0" w:space="0" w:color="auto"/>
        <w:bottom w:val="none" w:sz="0" w:space="0" w:color="auto"/>
        <w:right w:val="none" w:sz="0" w:space="0" w:color="auto"/>
      </w:divBdr>
      <w:divsChild>
        <w:div w:id="1235162055">
          <w:marLeft w:val="0"/>
          <w:marRight w:val="0"/>
          <w:marTop w:val="100"/>
          <w:marBottom w:val="100"/>
          <w:divBdr>
            <w:top w:val="none" w:sz="0" w:space="0" w:color="auto"/>
            <w:left w:val="none" w:sz="0" w:space="0" w:color="auto"/>
            <w:bottom w:val="none" w:sz="0" w:space="0" w:color="auto"/>
            <w:right w:val="none" w:sz="0" w:space="0" w:color="auto"/>
          </w:divBdr>
          <w:divsChild>
            <w:div w:id="609319613">
              <w:marLeft w:val="-2070"/>
              <w:marRight w:val="0"/>
              <w:marTop w:val="0"/>
              <w:marBottom w:val="0"/>
              <w:divBdr>
                <w:top w:val="none" w:sz="0" w:space="0" w:color="auto"/>
                <w:left w:val="none" w:sz="0" w:space="0" w:color="auto"/>
                <w:bottom w:val="none" w:sz="0" w:space="0" w:color="auto"/>
                <w:right w:val="none" w:sz="0" w:space="0" w:color="auto"/>
              </w:divBdr>
              <w:divsChild>
                <w:div w:id="1754158557">
                  <w:marLeft w:val="2070"/>
                  <w:marRight w:val="0"/>
                  <w:marTop w:val="0"/>
                  <w:marBottom w:val="0"/>
                  <w:divBdr>
                    <w:top w:val="none" w:sz="0" w:space="0" w:color="auto"/>
                    <w:left w:val="none" w:sz="0" w:space="0" w:color="auto"/>
                    <w:bottom w:val="none" w:sz="0" w:space="0" w:color="auto"/>
                    <w:right w:val="none" w:sz="0" w:space="0" w:color="auto"/>
                  </w:divBdr>
                  <w:divsChild>
                    <w:div w:id="743260911">
                      <w:marLeft w:val="0"/>
                      <w:marRight w:val="225"/>
                      <w:marTop w:val="0"/>
                      <w:marBottom w:val="0"/>
                      <w:divBdr>
                        <w:top w:val="none" w:sz="0" w:space="0" w:color="auto"/>
                        <w:left w:val="none" w:sz="0" w:space="0" w:color="auto"/>
                        <w:bottom w:val="none" w:sz="0" w:space="0" w:color="auto"/>
                        <w:right w:val="none" w:sz="0" w:space="0" w:color="auto"/>
                      </w:divBdr>
                      <w:divsChild>
                        <w:div w:id="91370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CB10FCD6B54342920DC2B02AB0D291" ma:contentTypeVersion="18" ma:contentTypeDescription="Create a new document." ma:contentTypeScope="" ma:versionID="045b8b1cad3b466eeaa331d54f84bfa4">
  <xsd:schema xmlns:xsd="http://www.w3.org/2001/XMLSchema" xmlns:xs="http://www.w3.org/2001/XMLSchema" xmlns:p="http://schemas.microsoft.com/office/2006/metadata/properties" xmlns:ns1="http://schemas.microsoft.com/sharepoint/v3" xmlns:ns2="54ba402a-b4e7-4749-ad4e-3e1a75e7d3a3" xmlns:ns3="75d474c9-2dd9-4fcb-8e4b-ddc95e4ec05e" targetNamespace="http://schemas.microsoft.com/office/2006/metadata/properties" ma:root="true" ma:fieldsID="4016a435b43b98d779384dc0ec6554e4" ns1:_="" ns2:_="" ns3:_="">
    <xsd:import namespace="http://schemas.microsoft.com/sharepoint/v3"/>
    <xsd:import namespace="54ba402a-b4e7-4749-ad4e-3e1a75e7d3a3"/>
    <xsd:import namespace="75d474c9-2dd9-4fcb-8e4b-ddc95e4ec0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ba402a-b4e7-4749-ad4e-3e1a75e7d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474c9-2dd9-4fcb-8e4b-ddc95e4ec05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aa34946-e774-45f5-a198-1dc88c1a1f71}" ma:internalName="TaxCatchAll" ma:showField="CatchAllData" ma:web="75d474c9-2dd9-4fcb-8e4b-ddc95e4ec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5d474c9-2dd9-4fcb-8e4b-ddc95e4ec05e" xsi:nil="true"/>
    <lcf76f155ced4ddcb4097134ff3c332f xmlns="54ba402a-b4e7-4749-ad4e-3e1a75e7d3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58BD81-34CC-4F45-9696-2100A8351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ba402a-b4e7-4749-ad4e-3e1a75e7d3a3"/>
    <ds:schemaRef ds:uri="75d474c9-2dd9-4fcb-8e4b-ddc95e4ec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350639-1E06-4117-843E-25E338AF1CEC}">
  <ds:schemaRefs>
    <ds:schemaRef ds:uri="http://schemas.openxmlformats.org/officeDocument/2006/bibliography"/>
  </ds:schemaRefs>
</ds:datastoreItem>
</file>

<file path=customXml/itemProps3.xml><?xml version="1.0" encoding="utf-8"?>
<ds:datastoreItem xmlns:ds="http://schemas.openxmlformats.org/officeDocument/2006/customXml" ds:itemID="{A7F531EB-7757-4EEC-A73A-111DEE36EE5F}">
  <ds:schemaRefs>
    <ds:schemaRef ds:uri="http://schemas.microsoft.com/sharepoint/v3/contenttype/forms"/>
  </ds:schemaRefs>
</ds:datastoreItem>
</file>

<file path=customXml/itemProps4.xml><?xml version="1.0" encoding="utf-8"?>
<ds:datastoreItem xmlns:ds="http://schemas.openxmlformats.org/officeDocument/2006/customXml" ds:itemID="{7B9419F7-1F26-4FF0-AB9E-7C2E63F23332}">
  <ds:schemaRefs>
    <ds:schemaRef ds:uri="http://schemas.microsoft.com/office/2006/metadata/properties"/>
    <ds:schemaRef ds:uri="http://schemas.microsoft.com/office/infopath/2007/PartnerControls"/>
    <ds:schemaRef ds:uri="http://schemas.microsoft.com/sharepoint/v3"/>
    <ds:schemaRef ds:uri="75d474c9-2dd9-4fcb-8e4b-ddc95e4ec05e"/>
    <ds:schemaRef ds:uri="54ba402a-b4e7-4749-ad4e-3e1a75e7d3a3"/>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451</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LGP9</vt:lpstr>
    </vt:vector>
  </TitlesOfParts>
  <Company>Wirral MBC</Company>
  <LinksUpToDate>false</LinksUpToDate>
  <CharactersWithSpaces>2700</CharactersWithSpaces>
  <SharedDoc>false</SharedDoc>
  <HLinks>
    <vt:vector size="6" baseType="variant">
      <vt:variant>
        <vt:i4>6422562</vt:i4>
      </vt:variant>
      <vt:variant>
        <vt:i4>0</vt:i4>
      </vt:variant>
      <vt:variant>
        <vt:i4>0</vt:i4>
      </vt:variant>
      <vt:variant>
        <vt:i4>5</vt:i4>
      </vt:variant>
      <vt:variant>
        <vt:lpwstr>http://www.thepensionsregulator.gov.uk/contact-us.aspx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LGP9</dc:title>
  <dc:creator>Deborah Neill</dc:creator>
  <cp:lastModifiedBy>Gabriela Olimon</cp:lastModifiedBy>
  <cp:revision>4</cp:revision>
  <cp:lastPrinted>2025-09-01T11:55:00Z</cp:lastPrinted>
  <dcterms:created xsi:type="dcterms:W3CDTF">2026-05-12T15:17:00Z</dcterms:created>
  <dcterms:modified xsi:type="dcterms:W3CDTF">2026-05-13T07:29:00Z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0x0101000BCB10FCD6B54342920DC2B02AB0D291</vt:lpwstr>
  </property>
  <property fmtid="{D5CDD505-2E9C-101B-9397-08002B2CF9AE}" pid="3" name="Order">
    <vt:r8>100</vt:r8>
  </property>
  <property fmtid="{D5CDD505-2E9C-101B-9397-08002B2CF9AE}" pid="4" name="MSIP_Label_763da656-5c75-4f6d-9461-4a3ce9a537cc_Enabled">
    <vt:lpwstr>True</vt:lpwstr>
  </property>
  <property fmtid="{D5CDD505-2E9C-101B-9397-08002B2CF9AE}" pid="5" name="MSIP_Label_763da656-5c75-4f6d-9461-4a3ce9a537cc_SiteId">
    <vt:lpwstr>d9d3f5ac-f803-49be-949f-14a7074d74a7</vt:lpwstr>
  </property>
  <property fmtid="{D5CDD505-2E9C-101B-9397-08002B2CF9AE}" pid="6" name="MSIP_Label_763da656-5c75-4f6d-9461-4a3ce9a537cc_Owner">
    <vt:lpwstr>Sage.Upenieks@RichmondandWandsworth.gov.uk</vt:lpwstr>
  </property>
  <property fmtid="{D5CDD505-2E9C-101B-9397-08002B2CF9AE}" pid="7" name="MSIP_Label_763da656-5c75-4f6d-9461-4a3ce9a537cc_SetDate">
    <vt:lpwstr>2020-03-30T15:46:12.7395549Z</vt:lpwstr>
  </property>
  <property fmtid="{D5CDD505-2E9C-101B-9397-08002B2CF9AE}" pid="8" name="MSIP_Label_763da656-5c75-4f6d-9461-4a3ce9a537cc_Name">
    <vt:lpwstr>Official</vt:lpwstr>
  </property>
  <property fmtid="{D5CDD505-2E9C-101B-9397-08002B2CF9AE}" pid="9" name="MSIP_Label_763da656-5c75-4f6d-9461-4a3ce9a537cc_Application">
    <vt:lpwstr>Microsoft Azure Information Protection</vt:lpwstr>
  </property>
  <property fmtid="{D5CDD505-2E9C-101B-9397-08002B2CF9AE}" pid="10" name="MSIP_Label_763da656-5c75-4f6d-9461-4a3ce9a537cc_ActionId">
    <vt:lpwstr>686bb2b2-5f01-4748-8104-af93493a1e7c</vt:lpwstr>
  </property>
  <property fmtid="{D5CDD505-2E9C-101B-9397-08002B2CF9AE}" pid="11" name="MSIP_Label_763da656-5c75-4f6d-9461-4a3ce9a537cc_Extended_MSFT_Method">
    <vt:lpwstr>Automatic</vt:lpwstr>
  </property>
  <property fmtid="{D5CDD505-2E9C-101B-9397-08002B2CF9AE}" pid="12" name="Sensitivity">
    <vt:lpwstr>Official</vt:lpwstr>
  </property>
  <property fmtid="{D5CDD505-2E9C-101B-9397-08002B2CF9AE}" pid="13" name="MediaServiceImageTags">
    <vt:lpwstr/>
  </property>
</Properties>
</file>